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0" w:rsidRDefault="00BE4DC0" w:rsidP="006D4D5F">
      <w:pPr>
        <w:pStyle w:val="Bodytext21"/>
        <w:shd w:val="clear" w:color="auto" w:fill="auto"/>
        <w:spacing w:after="471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4DC0" w:rsidRPr="00BE4DC0" w:rsidRDefault="003D22EE" w:rsidP="003D22EE">
      <w:pPr>
        <w:pStyle w:val="Bodytext21"/>
        <w:shd w:val="clear" w:color="auto" w:fill="auto"/>
        <w:spacing w:after="471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ГОДИШЊИ ПЛАН РАДА САОБРАЋАЈНЕ ИНСПЕКЦИЈЕ</w:t>
      </w:r>
      <w:r>
        <w:rPr>
          <w:rFonts w:ascii="Times New Roman" w:hAnsi="Times New Roman" w:cs="Times New Roman"/>
          <w:sz w:val="28"/>
          <w:szCs w:val="28"/>
        </w:rPr>
        <w:br/>
        <w:t>ОПШТИНЕ ЉИГ ЗА 2021.ГОДИНУ</w:t>
      </w:r>
    </w:p>
    <w:p w:rsidR="000A0C49" w:rsidRPr="00892E68" w:rsidRDefault="007B1D73" w:rsidP="006D4D5F">
      <w:pPr>
        <w:pStyle w:val="Bodytext21"/>
        <w:shd w:val="clear" w:color="auto" w:fill="auto"/>
        <w:spacing w:after="47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основу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6D4D5F">
        <w:rPr>
          <w:rFonts w:ascii="Times New Roman" w:hAnsi="Times New Roman" w:cs="Times New Roman"/>
          <w:sz w:val="28"/>
          <w:szCs w:val="28"/>
        </w:rPr>
        <w:t>ч</w:t>
      </w:r>
      <w:r w:rsidRPr="00892E68">
        <w:rPr>
          <w:rFonts w:ascii="Times New Roman" w:hAnsi="Times New Roman" w:cs="Times New Roman"/>
          <w:sz w:val="28"/>
          <w:szCs w:val="28"/>
        </w:rPr>
        <w:t>л.10</w:t>
      </w:r>
      <w:r w:rsidR="006D4D5F">
        <w:rPr>
          <w:rFonts w:ascii="Times New Roman" w:hAnsi="Times New Roman" w:cs="Times New Roman"/>
          <w:sz w:val="28"/>
          <w:szCs w:val="28"/>
        </w:rPr>
        <w:t>.</w:t>
      </w:r>
      <w:r w:rsidR="00BE4DC0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Закона о инспекцијском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надзору</w:t>
      </w:r>
      <w:r w:rsidR="00892E68">
        <w:rPr>
          <w:rFonts w:ascii="Times New Roman" w:hAnsi="Times New Roman" w:cs="Times New Roman"/>
          <w:sz w:val="28"/>
          <w:szCs w:val="28"/>
        </w:rPr>
        <w:t>(Сл. гласник РС бр</w:t>
      </w:r>
      <w:r w:rsidRPr="00892E68">
        <w:rPr>
          <w:rFonts w:ascii="Times New Roman" w:hAnsi="Times New Roman" w:cs="Times New Roman"/>
          <w:sz w:val="28"/>
          <w:szCs w:val="28"/>
        </w:rPr>
        <w:t>.36/2015</w:t>
      </w:r>
      <w:r w:rsidR="00892E68">
        <w:rPr>
          <w:rFonts w:ascii="Times New Roman" w:hAnsi="Times New Roman" w:cs="Times New Roman"/>
          <w:sz w:val="28"/>
          <w:szCs w:val="28"/>
        </w:rPr>
        <w:t>)</w:t>
      </w:r>
      <w:r w:rsidRPr="00892E68">
        <w:rPr>
          <w:rFonts w:ascii="Times New Roman" w:hAnsi="Times New Roman" w:cs="Times New Roman"/>
          <w:sz w:val="28"/>
          <w:szCs w:val="28"/>
        </w:rPr>
        <w:t>, инспекција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дужна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сачини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Годишњи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план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инспекцијског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надзора, који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спроводи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кроз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оперативне (полугодишње, тромесечне и месечне) планове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инспекцијског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надзора.</w:t>
      </w:r>
    </w:p>
    <w:p w:rsidR="007B1D73" w:rsidRPr="00C26522" w:rsidRDefault="007B1D73" w:rsidP="00C26522">
      <w:pPr>
        <w:pStyle w:val="Bodytext21"/>
        <w:shd w:val="clear" w:color="auto" w:fill="auto"/>
        <w:spacing w:after="471" w:line="274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E68">
        <w:rPr>
          <w:rFonts w:ascii="Times New Roman" w:hAnsi="Times New Roman" w:cs="Times New Roman"/>
          <w:b/>
          <w:sz w:val="32"/>
          <w:szCs w:val="32"/>
        </w:rPr>
        <w:t>САОБРАЋАЈНА ИНСПЕКЦИЈА</w:t>
      </w:r>
    </w:p>
    <w:p w:rsidR="007B1D73" w:rsidRDefault="007B1D73" w:rsidP="003003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Саобраћајна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надзор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спровођењем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Закона о превозу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 у друмском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саобраћају, Закона о превозу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путника у друмском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саобраћају и Закона о јавним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путевима, и одговарајућих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одлука и то</w:t>
      </w:r>
      <w:r w:rsidR="00BE4DC0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Одлуке о организацији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 у друмском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саобраћају и Одлуке о јавним и некатегорисаним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путевима.</w:t>
      </w:r>
    </w:p>
    <w:p w:rsidR="00C51F3A" w:rsidRPr="00892E68" w:rsidRDefault="00C51F3A" w:rsidP="00C51F3A">
      <w:pPr>
        <w:rPr>
          <w:rFonts w:ascii="Times New Roman" w:hAnsi="Times New Roman" w:cs="Times New Roman"/>
          <w:sz w:val="28"/>
          <w:szCs w:val="28"/>
        </w:rPr>
      </w:pPr>
    </w:p>
    <w:p w:rsidR="007B1D73" w:rsidRDefault="00892E68" w:rsidP="00C5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D73" w:rsidRPr="00892E68">
        <w:rPr>
          <w:rFonts w:ascii="Times New Roman" w:hAnsi="Times New Roman" w:cs="Times New Roman"/>
          <w:sz w:val="28"/>
          <w:szCs w:val="28"/>
        </w:rPr>
        <w:t>ослове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надзора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из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надлежности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саобраћајне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инспекције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обавља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један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892E68">
        <w:rPr>
          <w:rFonts w:ascii="Times New Roman" w:hAnsi="Times New Roman" w:cs="Times New Roman"/>
          <w:sz w:val="28"/>
          <w:szCs w:val="28"/>
        </w:rPr>
        <w:t>инспектор.</w:t>
      </w:r>
    </w:p>
    <w:p w:rsidR="00C51F3A" w:rsidRPr="00892E68" w:rsidRDefault="00C51F3A" w:rsidP="00C51F3A">
      <w:pPr>
        <w:rPr>
          <w:rFonts w:ascii="Times New Roman" w:hAnsi="Times New Roman" w:cs="Times New Roman"/>
          <w:sz w:val="28"/>
          <w:szCs w:val="28"/>
        </w:rPr>
      </w:pPr>
    </w:p>
    <w:p w:rsidR="007B1D73" w:rsidRDefault="007B1D73" w:rsidP="00C51F3A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92E68">
        <w:rPr>
          <w:rFonts w:ascii="Times New Roman" w:hAnsi="Times New Roman" w:cs="Times New Roman"/>
          <w:sz w:val="28"/>
          <w:szCs w:val="28"/>
        </w:rPr>
        <w:t>КОНТРОЛА ПРЕВОЗА ПУТНИКА И ТЕРЕТА</w:t>
      </w:r>
      <w:bookmarkEnd w:id="0"/>
    </w:p>
    <w:p w:rsidR="00C51F3A" w:rsidRPr="00892E68" w:rsidRDefault="00C51F3A" w:rsidP="00C51F3A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73" w:rsidRPr="00892E68" w:rsidRDefault="007B1D73" w:rsidP="00C51F3A">
      <w:pPr>
        <w:spacing w:after="18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Превоз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може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као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обављање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јавног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 и превоз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сопствене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потребе.</w:t>
      </w:r>
    </w:p>
    <w:p w:rsidR="007B1D73" w:rsidRPr="00892E68" w:rsidRDefault="007B1D73" w:rsidP="003003D4">
      <w:pPr>
        <w:spacing w:after="184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основу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праћења и анализе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 xml:space="preserve">стања у </w:t>
      </w:r>
      <w:r w:rsidR="003003D4">
        <w:rPr>
          <w:rFonts w:ascii="Times New Roman" w:hAnsi="Times New Roman" w:cs="Times New Roman"/>
          <w:sz w:val="28"/>
          <w:szCs w:val="28"/>
        </w:rPr>
        <w:t>o</w:t>
      </w:r>
      <w:r w:rsidRPr="00892E68">
        <w:rPr>
          <w:rFonts w:ascii="Times New Roman" w:hAnsi="Times New Roman" w:cs="Times New Roman"/>
          <w:sz w:val="28"/>
          <w:szCs w:val="28"/>
        </w:rPr>
        <w:t>вој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области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инспекцијског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надзора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путеве и јавни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процењује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ризик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низак у области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јавног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 и средњи у области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соствене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потребе.</w:t>
      </w:r>
    </w:p>
    <w:p w:rsidR="007B1D73" w:rsidRPr="00892E68" w:rsidRDefault="007B1D73" w:rsidP="003003D4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Сходно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процењеном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ризику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редовне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инспекцијске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 у овој</w:t>
      </w:r>
      <w:r w:rsidR="003003D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области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једном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="00414D32">
        <w:rPr>
          <w:rFonts w:ascii="Times New Roman" w:hAnsi="Times New Roman" w:cs="Times New Roman"/>
          <w:sz w:val="28"/>
          <w:szCs w:val="28"/>
        </w:rPr>
        <w:t>месечно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током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целе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године, по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пријавама и послужбеној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дужности.</w:t>
      </w:r>
    </w:p>
    <w:p w:rsidR="007B1D73" w:rsidRPr="00892E68" w:rsidRDefault="007B1D73" w:rsidP="003003D4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Посебна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пажња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посветити у периоду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мај-јун и септембар-октобар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када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интензивнији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 и када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поред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редовних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 и ванредне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контроле.</w:t>
      </w:r>
    </w:p>
    <w:p w:rsidR="007B1D73" w:rsidRPr="00892E68" w:rsidRDefault="007B1D73" w:rsidP="003003D4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Редовне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 у радно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време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током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целе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године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док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ванредне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 у назначеним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периодима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бити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вршене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ван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редовног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радног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времена у поподневним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односно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вечерњим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часовима и викендом.</w:t>
      </w:r>
    </w:p>
    <w:p w:rsidR="007B1D73" w:rsidRPr="00892E68" w:rsidRDefault="007B1D73" w:rsidP="003003D4">
      <w:pPr>
        <w:spacing w:after="176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Предмет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ових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бити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субјекти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регистровани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обављање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јавног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ствари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буду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затечени у обављању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јавног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територији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општине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Љиг и субјекти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регистровани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терета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сопствене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потребе.</w:t>
      </w:r>
    </w:p>
    <w:p w:rsidR="007B1D73" w:rsidRPr="00892E68" w:rsidRDefault="007B1D73" w:rsidP="003003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превентивног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деловања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јавност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локалних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медија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обавештавати о плану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активности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као и о потребним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одобрењима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субјекти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морају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имати.</w:t>
      </w:r>
    </w:p>
    <w:p w:rsidR="007B1D73" w:rsidRPr="00892E68" w:rsidRDefault="007B1D73" w:rsidP="008E58D6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Ауто-такси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представља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посебан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вид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јавног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ванлинијског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коме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посвећуј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епосебна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пажња.</w:t>
      </w:r>
    </w:p>
    <w:p w:rsidR="007B1D73" w:rsidRPr="00892E68" w:rsidRDefault="007B1D73" w:rsidP="008E58D6">
      <w:pPr>
        <w:spacing w:after="184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основу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праћења и анализе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стања у овој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области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инспекцијског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надзора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путеве и јавни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процењује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ризик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висок.</w:t>
      </w:r>
    </w:p>
    <w:p w:rsidR="007B1D73" w:rsidRPr="00892E68" w:rsidRDefault="007B1D73" w:rsidP="008E58D6">
      <w:pPr>
        <w:spacing w:after="176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Сходно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процењеном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ризику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редовне и ванредне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путника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територији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општине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Љиг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обављати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континуирано у току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целе</w:t>
      </w:r>
      <w:r w:rsidR="008E58D6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године.</w:t>
      </w:r>
    </w:p>
    <w:p w:rsidR="007B1D73" w:rsidRPr="00892E68" w:rsidRDefault="007B1D73" w:rsidP="008E5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Редовне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обављати у току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радног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времена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док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ванредне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викендом и ван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редовног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радног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времена.</w:t>
      </w:r>
    </w:p>
    <w:p w:rsidR="007B1D73" w:rsidRPr="00892E68" w:rsidRDefault="007B1D73" w:rsidP="008E58D6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свим</w:t>
      </w:r>
      <w:r w:rsidR="0078051A">
        <w:rPr>
          <w:rFonts w:ascii="Times New Roman" w:hAnsi="Times New Roman" w:cs="Times New Roman"/>
          <w:sz w:val="28"/>
          <w:szCs w:val="28"/>
        </w:rPr>
        <w:t xml:space="preserve">   </w:t>
      </w:r>
      <w:r w:rsidRPr="00892E68">
        <w:rPr>
          <w:rFonts w:ascii="Times New Roman" w:hAnsi="Times New Roman" w:cs="Times New Roman"/>
          <w:sz w:val="28"/>
          <w:szCs w:val="28"/>
        </w:rPr>
        <w:t>путевима и улицама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територији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општине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Љиг а код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привреднихсубјеката-правних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лица и у њиховим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пословним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просторијама</w:t>
      </w:r>
    </w:p>
    <w:p w:rsidR="007B1D73" w:rsidRPr="00892E68" w:rsidRDefault="007B1D73" w:rsidP="008E58D6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ауто-такси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обављати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континуирано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током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целегодине у редовним и ванредним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контролама у складу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потребама.</w:t>
      </w:r>
    </w:p>
    <w:p w:rsidR="007B1D73" w:rsidRPr="00892E68" w:rsidRDefault="007B1D73" w:rsidP="008E58D6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ауто-такси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обухватају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проверу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регистрације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таксирадње, проверу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поседовања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решења о одобрењу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обављања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ауто-такси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територији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општине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Љиг, проверу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такси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дозвола, начина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наплате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услуга и укључења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таксиметра.</w:t>
      </w:r>
    </w:p>
    <w:p w:rsidR="007B1D73" w:rsidRPr="00892E68" w:rsidRDefault="007B1D73" w:rsidP="0078051A">
      <w:pPr>
        <w:spacing w:after="176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Посебан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акценат у контролама, у циљу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сузбијања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сиве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економије, ће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ставити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поседовање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важећих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решења о регистрацији</w:t>
      </w:r>
      <w:r w:rsidR="007805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предузећа и радњи.</w:t>
      </w:r>
    </w:p>
    <w:p w:rsidR="007B1D73" w:rsidRPr="00892E68" w:rsidRDefault="007B1D73" w:rsidP="0078051A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Такође у контролама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вршиће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провера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обављања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такси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територији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општине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Љиг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ауто-такси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превозника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који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имају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регистровану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радњу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територији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других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општина.</w:t>
      </w:r>
    </w:p>
    <w:p w:rsidR="007B1D73" w:rsidRPr="00892E68" w:rsidRDefault="007B1D73" w:rsidP="0078051A">
      <w:pPr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Приликом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ауто-такси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посебан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акценат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ставити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пословање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предузећа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обављају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путника.</w:t>
      </w:r>
    </w:p>
    <w:p w:rsidR="007B1D73" w:rsidRPr="00892E68" w:rsidRDefault="007B1D73" w:rsidP="0078051A">
      <w:pPr>
        <w:spacing w:after="665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превентивног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деловања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јавност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9D277D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путем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локалних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медија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обавештавати о плану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активности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инспекције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као и о потребним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одобрењима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које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субјекти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морају</w:t>
      </w:r>
      <w:r w:rsidR="00F924A4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 xml:space="preserve">имати. </w:t>
      </w:r>
    </w:p>
    <w:p w:rsidR="007B1D73" w:rsidRPr="00892E68" w:rsidRDefault="007B1D73" w:rsidP="0078051A">
      <w:pPr>
        <w:pStyle w:val="Heading20"/>
        <w:keepNext/>
        <w:keepLines/>
        <w:shd w:val="clear" w:color="auto" w:fill="auto"/>
        <w:spacing w:before="0" w:after="466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892E68">
        <w:rPr>
          <w:rFonts w:ascii="Times New Roman" w:hAnsi="Times New Roman" w:cs="Times New Roman"/>
          <w:sz w:val="28"/>
          <w:szCs w:val="28"/>
        </w:rPr>
        <w:t>КОНТРОЛА ПУТЕВА, ПУТНЕ ОПРЕМЕ И ПУТНИХ ОБЈЕКАТА</w:t>
      </w:r>
      <w:bookmarkEnd w:id="1"/>
    </w:p>
    <w:p w:rsidR="007B1D73" w:rsidRPr="00892E68" w:rsidRDefault="007B1D73" w:rsidP="0078051A">
      <w:pPr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надлежности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саобраћајне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инспекције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 и надзор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спровођењем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Одлуке о јавним и некатегорисаним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путевима.</w:t>
      </w:r>
    </w:p>
    <w:p w:rsidR="007B1D73" w:rsidRPr="00892E68" w:rsidRDefault="007B1D73" w:rsidP="0078051A">
      <w:pPr>
        <w:spacing w:after="462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пословима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инспектори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предузимати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следеће</w:t>
      </w:r>
      <w:r w:rsidR="00782E11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мере :</w:t>
      </w:r>
    </w:p>
    <w:p w:rsidR="007B1D73" w:rsidRPr="00C51F3A" w:rsidRDefault="00782E11" w:rsidP="0078051A">
      <w:pPr>
        <w:pStyle w:val="ListParagraph"/>
        <w:numPr>
          <w:ilvl w:val="0"/>
          <w:numId w:val="9"/>
        </w:numPr>
        <w:ind w:left="7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З</w:t>
      </w:r>
      <w:r w:rsidR="007B1D73" w:rsidRPr="00C51F3A">
        <w:rPr>
          <w:rFonts w:ascii="Times New Roman" w:hAnsi="Times New Roman" w:cs="Times New Roman"/>
          <w:sz w:val="28"/>
          <w:szCs w:val="28"/>
        </w:rPr>
        <w:t>абрањивати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обустављати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извршење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радова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путевима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који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изводе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противно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прописима,</w:t>
      </w:r>
    </w:p>
    <w:p w:rsidR="007B1D73" w:rsidRPr="00C51F3A" w:rsidRDefault="00782E11" w:rsidP="0078051A">
      <w:pPr>
        <w:pStyle w:val="ListParagraph"/>
        <w:numPr>
          <w:ilvl w:val="0"/>
          <w:numId w:val="9"/>
        </w:numPr>
        <w:spacing w:after="184"/>
        <w:ind w:left="7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</w:t>
      </w:r>
      <w:r w:rsidR="007B1D73" w:rsidRPr="00C51F3A">
        <w:rPr>
          <w:rFonts w:ascii="Times New Roman" w:hAnsi="Times New Roman" w:cs="Times New Roman"/>
          <w:sz w:val="28"/>
          <w:szCs w:val="28"/>
        </w:rPr>
        <w:t>аређивати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отклањање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недостатака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путевима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који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угрожавају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безбедност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саобраћаја,</w:t>
      </w:r>
    </w:p>
    <w:p w:rsidR="007B1D73" w:rsidRPr="00C51F3A" w:rsidRDefault="00782E11" w:rsidP="0078051A">
      <w:pPr>
        <w:pStyle w:val="ListParagraph"/>
        <w:numPr>
          <w:ilvl w:val="0"/>
          <w:numId w:val="9"/>
        </w:numPr>
        <w:spacing w:after="176"/>
        <w:ind w:left="7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</w:t>
      </w:r>
      <w:r w:rsidR="007B1D73" w:rsidRPr="00C51F3A">
        <w:rPr>
          <w:rFonts w:ascii="Times New Roman" w:hAnsi="Times New Roman" w:cs="Times New Roman"/>
          <w:sz w:val="28"/>
          <w:szCs w:val="28"/>
        </w:rPr>
        <w:t>аређивати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обустављање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радова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који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изводе у непосредној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близини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путева а који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довести у питање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сигурност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пута и безбедност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саобраћаја,</w:t>
      </w:r>
    </w:p>
    <w:p w:rsidR="007B1D73" w:rsidRPr="00C51F3A" w:rsidRDefault="00782E11" w:rsidP="0078051A">
      <w:pPr>
        <w:pStyle w:val="ListParagraph"/>
        <w:numPr>
          <w:ilvl w:val="0"/>
          <w:numId w:val="9"/>
        </w:numPr>
        <w:ind w:left="7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</w:t>
      </w:r>
      <w:r w:rsidR="007B1D73" w:rsidRPr="00C51F3A">
        <w:rPr>
          <w:rFonts w:ascii="Times New Roman" w:hAnsi="Times New Roman" w:cs="Times New Roman"/>
          <w:sz w:val="28"/>
          <w:szCs w:val="28"/>
        </w:rPr>
        <w:t>аређивати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рушење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објеката, односно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укпањање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инсталација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изграђених, односно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постављених у заштитном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појасу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пута,</w:t>
      </w:r>
    </w:p>
    <w:p w:rsidR="007B1D73" w:rsidRPr="00C51F3A" w:rsidRDefault="00782E11" w:rsidP="0078051A">
      <w:pPr>
        <w:pStyle w:val="ListParagraph"/>
        <w:numPr>
          <w:ilvl w:val="0"/>
          <w:numId w:val="9"/>
        </w:numPr>
        <w:ind w:left="7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</w:t>
      </w:r>
      <w:r w:rsidR="007B1D73" w:rsidRPr="00C51F3A">
        <w:rPr>
          <w:rFonts w:ascii="Times New Roman" w:hAnsi="Times New Roman" w:cs="Times New Roman"/>
          <w:sz w:val="28"/>
          <w:szCs w:val="28"/>
        </w:rPr>
        <w:t>аређивати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рушење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уклањање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објеката, материјала, ограда, дрвећа и растиња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lastRenderedPageBreak/>
        <w:t>изграђених, остављених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подигнутих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противно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Одлуци о јавним и некатегорисаним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путевима,</w:t>
      </w:r>
    </w:p>
    <w:p w:rsidR="007B1D73" w:rsidRPr="00C51F3A" w:rsidRDefault="00782E11" w:rsidP="0078051A">
      <w:pPr>
        <w:pStyle w:val="ListParagraph"/>
        <w:numPr>
          <w:ilvl w:val="0"/>
          <w:numId w:val="9"/>
        </w:numPr>
        <w:spacing w:after="212"/>
        <w:ind w:left="72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51F3A">
        <w:rPr>
          <w:rFonts w:ascii="Times New Roman" w:hAnsi="Times New Roman" w:cs="Times New Roman"/>
          <w:sz w:val="28"/>
          <w:szCs w:val="28"/>
        </w:rPr>
        <w:t>Н</w:t>
      </w:r>
      <w:r w:rsidR="007B1D73" w:rsidRPr="00C51F3A">
        <w:rPr>
          <w:rFonts w:ascii="Times New Roman" w:hAnsi="Times New Roman" w:cs="Times New Roman"/>
          <w:sz w:val="28"/>
          <w:szCs w:val="28"/>
        </w:rPr>
        <w:t>аређивати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предузимање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обезбеђење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пута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потреби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забрањивати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привремено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саобраћај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возила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која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због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своје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укупне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тежине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нанесу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штету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путу, предузимати и друге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мере и радње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које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овлашћени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73" w:rsidRPr="00C51F3A">
        <w:rPr>
          <w:rFonts w:ascii="Times New Roman" w:hAnsi="Times New Roman" w:cs="Times New Roman"/>
          <w:sz w:val="28"/>
          <w:szCs w:val="28"/>
        </w:rPr>
        <w:t>прописима.</w:t>
      </w:r>
    </w:p>
    <w:p w:rsidR="007B1D73" w:rsidRPr="00892E68" w:rsidRDefault="007B1D73" w:rsidP="0078051A">
      <w:pPr>
        <w:spacing w:after="108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службеној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дужности и по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пријавама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странака. Посебна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пажња у раду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посвећује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пријавама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месних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заједница и грађана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који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као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странке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учествују у поступку и пружају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потребну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подршку.</w:t>
      </w:r>
    </w:p>
    <w:p w:rsidR="007B1D73" w:rsidRPr="00892E68" w:rsidRDefault="007B1D73" w:rsidP="0078051A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Посматрајући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временског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аспекта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инспектори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 у појединим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временским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периодима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посебну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пажњу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посветити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појединим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врстама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контроле и то:</w:t>
      </w:r>
    </w:p>
    <w:p w:rsidR="007B1D73" w:rsidRPr="00892E68" w:rsidRDefault="007B1D73" w:rsidP="0078051A">
      <w:pPr>
        <w:numPr>
          <w:ilvl w:val="0"/>
          <w:numId w:val="12"/>
        </w:numPr>
        <w:tabs>
          <w:tab w:val="left" w:pos="720"/>
        </w:tabs>
        <w:ind w:left="7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стања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дрвећа, обала, живица и других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засада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поред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 у периоду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март-април-мај и септембар-октобар-невембар, а по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истеку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законских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рокова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њихово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одржавање,</w:t>
      </w:r>
    </w:p>
    <w:p w:rsidR="007B1D73" w:rsidRPr="00892E68" w:rsidRDefault="007B1D73" w:rsidP="0078051A">
      <w:pPr>
        <w:numPr>
          <w:ilvl w:val="0"/>
          <w:numId w:val="12"/>
        </w:numPr>
        <w:tabs>
          <w:tab w:val="left" w:pos="720"/>
        </w:tabs>
        <w:ind w:left="7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зимског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одржавања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путева и улица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 у периоду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децембар-јануар- фебруар,</w:t>
      </w:r>
    </w:p>
    <w:p w:rsidR="007B1D73" w:rsidRPr="00892E68" w:rsidRDefault="007B1D73" w:rsidP="0078051A">
      <w:pPr>
        <w:numPr>
          <w:ilvl w:val="0"/>
          <w:numId w:val="12"/>
        </w:numPr>
        <w:tabs>
          <w:tab w:val="left" w:pos="720"/>
        </w:tabs>
        <w:spacing w:after="180"/>
        <w:ind w:left="7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Контрола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стања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коловоза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пута (оштећења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коловоза) ће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вршити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континуирано у току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целе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године а посебна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пажња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посветити у периоду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мај-јун-јул-август-септембар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због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извођења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радова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санацији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оштећења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асфалтних</w:t>
      </w:r>
      <w:r w:rsidR="00EE571A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коловоза.</w:t>
      </w:r>
    </w:p>
    <w:p w:rsidR="00C51F3A" w:rsidRDefault="00C51F3A" w:rsidP="0078051A">
      <w:pPr>
        <w:tabs>
          <w:tab w:val="left" w:pos="720"/>
        </w:tabs>
        <w:spacing w:after="180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B1D73" w:rsidRPr="00892E68" w:rsidRDefault="007B1D73" w:rsidP="0078051A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Све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остале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врсте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контрола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из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области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заштите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="003516AA">
        <w:rPr>
          <w:rFonts w:ascii="Times New Roman" w:hAnsi="Times New Roman" w:cs="Times New Roman"/>
          <w:sz w:val="28"/>
          <w:szCs w:val="28"/>
        </w:rPr>
        <w:t>вршити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="003516AA">
        <w:rPr>
          <w:rFonts w:ascii="Times New Roman" w:hAnsi="Times New Roman" w:cs="Times New Roman"/>
          <w:sz w:val="28"/>
          <w:szCs w:val="28"/>
        </w:rPr>
        <w:t>континуирано у скл</w:t>
      </w:r>
      <w:r w:rsidRPr="00892E68">
        <w:rPr>
          <w:rFonts w:ascii="Times New Roman" w:hAnsi="Times New Roman" w:cs="Times New Roman"/>
          <w:sz w:val="28"/>
          <w:szCs w:val="28"/>
        </w:rPr>
        <w:t>аду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потребама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посла.</w:t>
      </w:r>
    </w:p>
    <w:p w:rsidR="007B1D73" w:rsidRPr="00892E68" w:rsidRDefault="007B1D73" w:rsidP="0078051A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основу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праћења и анализе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стања у овој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области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инспекцијског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надзора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путеве и јавни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превоз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процењује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ризик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средњи. Ово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свега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односи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сегмент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одржавања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путева (уређење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обала и живица), док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друге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сегменте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може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рећи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јеп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роцењени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ризик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низак.</w:t>
      </w:r>
    </w:p>
    <w:p w:rsidR="007B1D73" w:rsidRPr="00892E68" w:rsidRDefault="007B1D73" w:rsidP="0078051A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У циљу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превентивног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деловања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сарађивати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председницима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месних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заједница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како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би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месне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заједнице у пролеће и јесен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спровеле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акције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уређења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обала и живица, и на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време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обавестиле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своје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суграђане о потреби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сечења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растиња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како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би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се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избегле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казнене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одредбе.</w:t>
      </w:r>
    </w:p>
    <w:p w:rsidR="000A0C49" w:rsidRDefault="007B1D73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2E68">
        <w:rPr>
          <w:rFonts w:ascii="Times New Roman" w:hAnsi="Times New Roman" w:cs="Times New Roman"/>
          <w:sz w:val="28"/>
          <w:szCs w:val="28"/>
        </w:rPr>
        <w:t>Такође у циљу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превентивног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деловања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путем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локалних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медија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грађани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ће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бити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обавештавани о активностима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инспекције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везаним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за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уређење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 w:rsidRPr="00892E68">
        <w:rPr>
          <w:rFonts w:ascii="Times New Roman" w:hAnsi="Times New Roman" w:cs="Times New Roman"/>
          <w:sz w:val="28"/>
          <w:szCs w:val="28"/>
        </w:rPr>
        <w:t>обала и живица.</w:t>
      </w:r>
    </w:p>
    <w:p w:rsidR="002660FE" w:rsidRDefault="002660FE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045" w:rsidRDefault="00C86045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660FE" w:rsidRPr="002660FE" w:rsidRDefault="002660FE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Табеларни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саобраћајне</w:t>
      </w:r>
      <w:r w:rsidR="00B3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инспекције:</w:t>
      </w:r>
    </w:p>
    <w:p w:rsidR="002660FE" w:rsidRDefault="002660FE" w:rsidP="0078051A">
      <w:pPr>
        <w:pStyle w:val="Bodytext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660FE" w:rsidRPr="00892E68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E68" w:rsidRDefault="00892E68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5"/>
        <w:gridCol w:w="494"/>
        <w:gridCol w:w="523"/>
        <w:gridCol w:w="542"/>
        <w:gridCol w:w="557"/>
        <w:gridCol w:w="538"/>
        <w:gridCol w:w="509"/>
        <w:gridCol w:w="514"/>
        <w:gridCol w:w="566"/>
        <w:gridCol w:w="542"/>
        <w:gridCol w:w="552"/>
        <w:gridCol w:w="586"/>
        <w:gridCol w:w="571"/>
      </w:tblGrid>
      <w:tr w:rsidR="000B3C08" w:rsidTr="0019133C">
        <w:trPr>
          <w:trHeight w:hRule="exact" w:val="36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МЕСЕЦИ</w:t>
            </w:r>
          </w:p>
        </w:tc>
      </w:tr>
      <w:tr w:rsidR="000B3C08" w:rsidTr="0019133C">
        <w:trPr>
          <w:trHeight w:hRule="exact" w:val="3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08" w:rsidRPr="0019133C" w:rsidRDefault="000B3C08" w:rsidP="00266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6136D7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превоза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6D7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терета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превоза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терета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превоза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путника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превоза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путника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ауто-такси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превоза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3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Ванредне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ауто-такси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превоза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превоза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путника и робе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пријавама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странака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Редовне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епутева, путне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опреме и путних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објеката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6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путева, путне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опреме и путнихо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бјеката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пријавама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странака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стања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дрвећа, обала, живица и других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засада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поред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путева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зимског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одржавања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путева и улица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C08" w:rsidTr="0019133C">
        <w:trPr>
          <w:trHeight w:hRule="exact" w:val="5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стања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коловоза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пута (оштећења</w:t>
            </w:r>
            <w:r w:rsidR="00B3068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коловоза)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08" w:rsidTr="0019133C">
        <w:trPr>
          <w:trHeight w:hRule="exact" w:val="36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E97FCD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месечних</w:t>
            </w:r>
            <w:r w:rsidR="00E97FCD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извештаја о раду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08" w:rsidRPr="0019133C" w:rsidRDefault="000B3C08" w:rsidP="002660FE">
            <w:pPr>
              <w:pStyle w:val="Bodytext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B3C08" w:rsidRDefault="000B3C08" w:rsidP="002660FE">
      <w:pPr>
        <w:rPr>
          <w:sz w:val="2"/>
          <w:szCs w:val="2"/>
        </w:rPr>
      </w:pPr>
    </w:p>
    <w:p w:rsidR="00372D9F" w:rsidRPr="00B36875" w:rsidRDefault="00372D9F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Default="002660FE" w:rsidP="00C51F3A">
      <w:pPr>
        <w:pStyle w:val="Bodytext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0FE" w:rsidRPr="00C86045" w:rsidRDefault="00F122F4" w:rsidP="00C51F3A">
      <w:pPr>
        <w:pStyle w:val="Bodytext21"/>
        <w:shd w:val="clear" w:color="auto" w:fill="auto"/>
        <w:spacing w:after="0" w:line="240" w:lineRule="auto"/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660FE">
        <w:rPr>
          <w:rFonts w:ascii="Times New Roman" w:hAnsi="Times New Roman" w:cs="Times New Roman"/>
          <w:sz w:val="28"/>
          <w:szCs w:val="28"/>
        </w:rPr>
        <w:t>Саобраћајни инспектор</w:t>
      </w:r>
      <w:r w:rsidR="00C86045">
        <w:rPr>
          <w:rFonts w:ascii="Times New Roman" w:hAnsi="Times New Roman" w:cs="Times New Roman"/>
          <w:sz w:val="28"/>
          <w:szCs w:val="28"/>
        </w:rPr>
        <w:t xml:space="preserve"> општине Љиг</w:t>
      </w:r>
    </w:p>
    <w:p w:rsidR="002660FE" w:rsidRDefault="002660FE" w:rsidP="002660FE"/>
    <w:p w:rsidR="00372D9F" w:rsidRPr="006D4D5F" w:rsidRDefault="002660FE" w:rsidP="00331119">
      <w:pPr>
        <w:tabs>
          <w:tab w:val="left" w:pos="6885"/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B36875" w:rsidRPr="00B36875">
        <w:rPr>
          <w:rFonts w:ascii="Times New Roman" w:hAnsi="Times New Roman" w:cs="Times New Roman"/>
          <w:sz w:val="28"/>
          <w:szCs w:val="28"/>
        </w:rPr>
        <w:t>Зоран Илић</w:t>
      </w:r>
      <w:r w:rsidR="00B36875" w:rsidRPr="00B36875">
        <w:rPr>
          <w:sz w:val="28"/>
          <w:szCs w:val="28"/>
        </w:rPr>
        <w:tab/>
      </w:r>
    </w:p>
    <w:sectPr w:rsidR="00372D9F" w:rsidRPr="006D4D5F" w:rsidSect="00FB7E83">
      <w:headerReference w:type="default" r:id="rId7"/>
      <w:pgSz w:w="11900" w:h="16840"/>
      <w:pgMar w:top="630" w:right="504" w:bottom="1179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0F" w:rsidRDefault="00FF470F" w:rsidP="00372D9F">
      <w:r>
        <w:separator/>
      </w:r>
    </w:p>
  </w:endnote>
  <w:endnote w:type="continuationSeparator" w:id="1">
    <w:p w:rsidR="00FF470F" w:rsidRDefault="00FF470F" w:rsidP="0037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0F" w:rsidRDefault="00FF470F"/>
  </w:footnote>
  <w:footnote w:type="continuationSeparator" w:id="1">
    <w:p w:rsidR="00FF470F" w:rsidRDefault="00FF47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1A" w:rsidRDefault="007805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E33"/>
    <w:multiLevelType w:val="multilevel"/>
    <w:tmpl w:val="0BA078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4046E"/>
    <w:multiLevelType w:val="multilevel"/>
    <w:tmpl w:val="4A228648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B7535"/>
    <w:multiLevelType w:val="multilevel"/>
    <w:tmpl w:val="A09285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306EE"/>
    <w:multiLevelType w:val="multilevel"/>
    <w:tmpl w:val="331E8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44951"/>
    <w:multiLevelType w:val="hybridMultilevel"/>
    <w:tmpl w:val="DCAC618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82B2CC6"/>
    <w:multiLevelType w:val="multilevel"/>
    <w:tmpl w:val="C8C0F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4361C"/>
    <w:multiLevelType w:val="multilevel"/>
    <w:tmpl w:val="39C495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16A50"/>
    <w:multiLevelType w:val="multilevel"/>
    <w:tmpl w:val="82824FEA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54A73"/>
    <w:multiLevelType w:val="multilevel"/>
    <w:tmpl w:val="CBE25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F2D78"/>
    <w:multiLevelType w:val="multilevel"/>
    <w:tmpl w:val="DD1C0E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0303E"/>
    <w:multiLevelType w:val="multilevel"/>
    <w:tmpl w:val="0DF28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66D2D"/>
    <w:multiLevelType w:val="multilevel"/>
    <w:tmpl w:val="5616F7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72D9F"/>
    <w:rsid w:val="00071290"/>
    <w:rsid w:val="000A0C49"/>
    <w:rsid w:val="000B3C08"/>
    <w:rsid w:val="00134F49"/>
    <w:rsid w:val="0019133C"/>
    <w:rsid w:val="001F4A76"/>
    <w:rsid w:val="002660FE"/>
    <w:rsid w:val="002C1761"/>
    <w:rsid w:val="003003D4"/>
    <w:rsid w:val="00331119"/>
    <w:rsid w:val="0034663F"/>
    <w:rsid w:val="003516AA"/>
    <w:rsid w:val="00372D9F"/>
    <w:rsid w:val="003D22EE"/>
    <w:rsid w:val="00414D32"/>
    <w:rsid w:val="004177CE"/>
    <w:rsid w:val="004C099F"/>
    <w:rsid w:val="004F53B0"/>
    <w:rsid w:val="00517154"/>
    <w:rsid w:val="00545B44"/>
    <w:rsid w:val="00551CEE"/>
    <w:rsid w:val="00587DAD"/>
    <w:rsid w:val="006136D7"/>
    <w:rsid w:val="00653EF4"/>
    <w:rsid w:val="0066075E"/>
    <w:rsid w:val="00682CEA"/>
    <w:rsid w:val="006B3DC1"/>
    <w:rsid w:val="006D4D5F"/>
    <w:rsid w:val="00756E9D"/>
    <w:rsid w:val="0078051A"/>
    <w:rsid w:val="00782E11"/>
    <w:rsid w:val="007B1D73"/>
    <w:rsid w:val="00892E68"/>
    <w:rsid w:val="008A4268"/>
    <w:rsid w:val="008B33A3"/>
    <w:rsid w:val="008E58D6"/>
    <w:rsid w:val="008F7E1E"/>
    <w:rsid w:val="00934183"/>
    <w:rsid w:val="009579D2"/>
    <w:rsid w:val="009839CE"/>
    <w:rsid w:val="00995B38"/>
    <w:rsid w:val="009A1A68"/>
    <w:rsid w:val="009D277D"/>
    <w:rsid w:val="00A11B3C"/>
    <w:rsid w:val="00AA188A"/>
    <w:rsid w:val="00AF7FA4"/>
    <w:rsid w:val="00B13349"/>
    <w:rsid w:val="00B14209"/>
    <w:rsid w:val="00B30688"/>
    <w:rsid w:val="00B36875"/>
    <w:rsid w:val="00B708E9"/>
    <w:rsid w:val="00B7637E"/>
    <w:rsid w:val="00BE4DC0"/>
    <w:rsid w:val="00C25A79"/>
    <w:rsid w:val="00C26522"/>
    <w:rsid w:val="00C33183"/>
    <w:rsid w:val="00C51F3A"/>
    <w:rsid w:val="00C86045"/>
    <w:rsid w:val="00D053C3"/>
    <w:rsid w:val="00D25A7C"/>
    <w:rsid w:val="00E97FCD"/>
    <w:rsid w:val="00EE571A"/>
    <w:rsid w:val="00F122F4"/>
    <w:rsid w:val="00F16E5B"/>
    <w:rsid w:val="00F924A4"/>
    <w:rsid w:val="00FB7E83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D9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D9F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1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72D9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sid w:val="00372D9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sid w:val="00372D9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sid w:val="00372D9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1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16ptBold">
    <w:name w:val="Header or footer + 16 pt;Bold"/>
    <w:basedOn w:val="Headerorfooter"/>
    <w:rsid w:val="00372D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0">
    <w:name w:val="Body text (2)"/>
    <w:basedOn w:val="Bodytext2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2">
    <w:name w:val="Body text (2)2"/>
    <w:basedOn w:val="Bodytext2"/>
    <w:rsid w:val="00372D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paragraph" w:customStyle="1" w:styleId="Bodytext21">
    <w:name w:val="Body text (2)1"/>
    <w:basedOn w:val="Normal"/>
    <w:link w:val="Bodytext2"/>
    <w:rsid w:val="00372D9F"/>
    <w:pPr>
      <w:shd w:val="clear" w:color="auto" w:fill="FFFFFF"/>
      <w:spacing w:after="840" w:line="254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"/>
    <w:link w:val="Bodytext3"/>
    <w:rsid w:val="00372D9F"/>
    <w:pPr>
      <w:shd w:val="clear" w:color="auto" w:fill="FFFFFF"/>
      <w:spacing w:before="840" w:after="84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372D9F"/>
    <w:pPr>
      <w:shd w:val="clear" w:color="auto" w:fill="FFFFFF"/>
      <w:spacing w:before="840"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rsid w:val="00372D9F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al"/>
    <w:link w:val="Heading2"/>
    <w:rsid w:val="00372D9F"/>
    <w:pPr>
      <w:shd w:val="clear" w:color="auto" w:fill="FFFFFF"/>
      <w:spacing w:before="480" w:after="9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Headerorfooter1">
    <w:name w:val="Header or footer1"/>
    <w:basedOn w:val="Normal"/>
    <w:link w:val="Headerorfooter"/>
    <w:rsid w:val="00372D9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A0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C49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A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C49"/>
    <w:rPr>
      <w:color w:val="000000"/>
    </w:rPr>
  </w:style>
  <w:style w:type="paragraph" w:styleId="ListParagraph">
    <w:name w:val="List Paragraph"/>
    <w:basedOn w:val="Normal"/>
    <w:uiPriority w:val="34"/>
    <w:qFormat/>
    <w:rsid w:val="00C5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ZoranIlic</dc:creator>
  <cp:lastModifiedBy>Gorica</cp:lastModifiedBy>
  <cp:revision>7</cp:revision>
  <dcterms:created xsi:type="dcterms:W3CDTF">2021-01-19T09:01:00Z</dcterms:created>
  <dcterms:modified xsi:type="dcterms:W3CDTF">2021-04-12T07:00:00Z</dcterms:modified>
</cp:coreProperties>
</file>