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B7" w:rsidRDefault="001856B7" w:rsidP="001856B7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F16BE3" w:rsidRDefault="001856B7" w:rsidP="001856B7">
      <w:pPr>
        <w:pStyle w:val="NoSpacing"/>
        <w:jc w:val="center"/>
        <w:rPr>
          <w:rFonts w:cstheme="minorHAnsi"/>
          <w:b/>
          <w:sz w:val="24"/>
          <w:szCs w:val="24"/>
          <w:lang w:val="sr-Cyrl-CS"/>
        </w:rPr>
      </w:pPr>
      <w:r>
        <w:rPr>
          <w:rFonts w:cstheme="minorHAnsi"/>
          <w:b/>
          <w:sz w:val="24"/>
          <w:szCs w:val="24"/>
        </w:rPr>
        <w:t xml:space="preserve">ИЗВЕШТАЈ О РАДУ </w:t>
      </w:r>
      <w:r w:rsidR="00F16BE3" w:rsidRPr="00D4151F">
        <w:rPr>
          <w:rFonts w:cstheme="minorHAnsi"/>
          <w:b/>
          <w:sz w:val="24"/>
          <w:szCs w:val="24"/>
          <w:lang w:val="sr-Cyrl-CS"/>
        </w:rPr>
        <w:t>КОМУНАЛН</w:t>
      </w:r>
      <w:r>
        <w:rPr>
          <w:rFonts w:cstheme="minorHAnsi"/>
          <w:b/>
          <w:sz w:val="24"/>
          <w:szCs w:val="24"/>
          <w:lang w:val="sr-Cyrl-CS"/>
        </w:rPr>
        <w:t xml:space="preserve">Е </w:t>
      </w:r>
      <w:r w:rsidR="00F16BE3" w:rsidRPr="00D4151F">
        <w:rPr>
          <w:rFonts w:cstheme="minorHAnsi"/>
          <w:b/>
          <w:sz w:val="24"/>
          <w:szCs w:val="24"/>
          <w:lang w:val="sr-Cyrl-CS"/>
        </w:rPr>
        <w:t xml:space="preserve"> ИНСПЕК</w:t>
      </w:r>
      <w:r>
        <w:rPr>
          <w:rFonts w:cstheme="minorHAnsi"/>
          <w:b/>
          <w:sz w:val="24"/>
          <w:szCs w:val="24"/>
          <w:lang w:val="sr-Cyrl-CS"/>
        </w:rPr>
        <w:t>ЦИЈЕ</w:t>
      </w:r>
    </w:p>
    <w:p w:rsidR="001856B7" w:rsidRPr="00D4151F" w:rsidRDefault="001856B7" w:rsidP="001856B7">
      <w:pPr>
        <w:pStyle w:val="NoSpacing"/>
        <w:jc w:val="center"/>
        <w:rPr>
          <w:rFonts w:cstheme="minorHAnsi"/>
          <w:b/>
          <w:sz w:val="24"/>
          <w:szCs w:val="24"/>
          <w:lang w:val="sr-Cyrl-CS"/>
        </w:rPr>
      </w:pPr>
      <w:r>
        <w:rPr>
          <w:rFonts w:cstheme="minorHAnsi"/>
          <w:b/>
          <w:sz w:val="24"/>
          <w:szCs w:val="24"/>
          <w:lang w:val="sr-Cyrl-CS"/>
        </w:rPr>
        <w:t>Извештајни период 2020.година</w:t>
      </w:r>
    </w:p>
    <w:p w:rsidR="00F16BE3" w:rsidRPr="00D4151F" w:rsidRDefault="00F16BE3" w:rsidP="00F16BE3">
      <w:pPr>
        <w:pStyle w:val="NoSpacing"/>
        <w:jc w:val="both"/>
        <w:rPr>
          <w:rFonts w:cstheme="minorHAnsi"/>
          <w:sz w:val="24"/>
          <w:szCs w:val="24"/>
          <w:lang w:val="sr-Cyrl-CS"/>
        </w:rPr>
      </w:pPr>
    </w:p>
    <w:p w:rsidR="00F16BE3" w:rsidRPr="00D4151F" w:rsidRDefault="00F16BE3" w:rsidP="00F16BE3">
      <w:pPr>
        <w:pStyle w:val="NoSpacing"/>
        <w:jc w:val="both"/>
        <w:rPr>
          <w:rFonts w:cstheme="minorHAnsi"/>
          <w:b/>
          <w:sz w:val="24"/>
          <w:szCs w:val="24"/>
        </w:rPr>
      </w:pPr>
      <w:r w:rsidRPr="00D4151F">
        <w:rPr>
          <w:rFonts w:cstheme="minorHAnsi"/>
          <w:b/>
          <w:sz w:val="24"/>
          <w:szCs w:val="24"/>
          <w:lang w:val="sr-Cyrl-CS"/>
        </w:rPr>
        <w:t>Надлежност комуналног инспектора</w:t>
      </w:r>
    </w:p>
    <w:p w:rsidR="00F16BE3" w:rsidRDefault="00F16BE3" w:rsidP="00F16B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BE3" w:rsidRPr="00474C00" w:rsidRDefault="00F16BE3" w:rsidP="00F16BE3">
      <w:pPr>
        <w:pStyle w:val="NoSpacing"/>
        <w:jc w:val="both"/>
      </w:pPr>
      <w:r w:rsidRPr="00474C00">
        <w:t>Комунални инспектор обавља послове</w:t>
      </w:r>
      <w:r w:rsidR="001856B7">
        <w:t xml:space="preserve"> </w:t>
      </w:r>
      <w:r w:rsidRPr="00474C00">
        <w:t>инспекцијског</w:t>
      </w:r>
      <w:r w:rsidR="001856B7">
        <w:t xml:space="preserve"> </w:t>
      </w:r>
      <w:r w:rsidRPr="00474C00">
        <w:t>надзора и то: врши</w:t>
      </w:r>
      <w:r w:rsidR="001856B7">
        <w:t xml:space="preserve"> </w:t>
      </w:r>
      <w:r w:rsidRPr="00474C00">
        <w:t>надзор</w:t>
      </w:r>
      <w:r w:rsidR="001856B7">
        <w:t xml:space="preserve"> </w:t>
      </w:r>
      <w:r w:rsidRPr="00474C00">
        <w:t>код</w:t>
      </w:r>
      <w:r w:rsidR="001856B7">
        <w:t xml:space="preserve"> </w:t>
      </w:r>
      <w:r w:rsidRPr="00474C00">
        <w:t>јавних</w:t>
      </w:r>
      <w:r w:rsidR="001856B7">
        <w:t xml:space="preserve"> </w:t>
      </w:r>
      <w:r w:rsidRPr="00474C00">
        <w:t>комуналних</w:t>
      </w:r>
      <w:r w:rsidR="001856B7">
        <w:t xml:space="preserve"> </w:t>
      </w:r>
      <w:r w:rsidRPr="00474C00">
        <w:t>предузећа, радних</w:t>
      </w:r>
      <w:r w:rsidR="001856B7">
        <w:t xml:space="preserve"> </w:t>
      </w:r>
      <w:r w:rsidRPr="00474C00">
        <w:t>људи</w:t>
      </w:r>
      <w:r w:rsidR="001856B7">
        <w:t xml:space="preserve"> </w:t>
      </w:r>
      <w:r w:rsidRPr="00474C00">
        <w:t>који</w:t>
      </w:r>
      <w:r w:rsidR="001856B7">
        <w:t xml:space="preserve"> </w:t>
      </w:r>
      <w:r w:rsidRPr="00474C00">
        <w:t>самостално</w:t>
      </w:r>
      <w:r w:rsidR="001856B7">
        <w:t xml:space="preserve"> </w:t>
      </w:r>
      <w:r w:rsidRPr="00474C00">
        <w:t>обављају</w:t>
      </w:r>
      <w:r w:rsidR="001856B7">
        <w:t xml:space="preserve"> </w:t>
      </w:r>
      <w:r w:rsidRPr="00474C00">
        <w:t>привредне и друштвене</w:t>
      </w:r>
      <w:r w:rsidR="001856B7">
        <w:t xml:space="preserve"> </w:t>
      </w:r>
      <w:r w:rsidRPr="00474C00">
        <w:t>делатности и друге</w:t>
      </w:r>
      <w:r w:rsidR="001856B7">
        <w:t xml:space="preserve"> </w:t>
      </w:r>
      <w:r w:rsidRPr="00474C00">
        <w:t>послове</w:t>
      </w:r>
      <w:r w:rsidR="001856B7">
        <w:t xml:space="preserve"> </w:t>
      </w:r>
      <w:r w:rsidRPr="00474C00">
        <w:t>личним</w:t>
      </w:r>
      <w:r w:rsidR="001856B7">
        <w:t xml:space="preserve"> </w:t>
      </w:r>
      <w:r w:rsidRPr="00474C00">
        <w:t>радом и средствима у својини</w:t>
      </w:r>
      <w:r w:rsidR="001856B7">
        <w:t xml:space="preserve"> </w:t>
      </w:r>
      <w:r w:rsidRPr="00474C00">
        <w:t>грађана, надзор</w:t>
      </w:r>
      <w:r w:rsidR="001856B7">
        <w:t xml:space="preserve"> </w:t>
      </w:r>
      <w:r w:rsidRPr="00474C00">
        <w:t>над</w:t>
      </w:r>
      <w:r w:rsidR="001856B7">
        <w:t xml:space="preserve"> </w:t>
      </w:r>
      <w:r w:rsidRPr="00474C00">
        <w:t>снабдевањем</w:t>
      </w:r>
      <w:r w:rsidR="001856B7">
        <w:t xml:space="preserve"> </w:t>
      </w:r>
      <w:r w:rsidRPr="00474C00">
        <w:t>града</w:t>
      </w:r>
      <w:r w:rsidR="001856B7">
        <w:t xml:space="preserve"> </w:t>
      </w:r>
      <w:r w:rsidRPr="00474C00">
        <w:t>водом, одржавањем и експлоатацијом</w:t>
      </w:r>
      <w:r w:rsidR="001856B7">
        <w:t xml:space="preserve"> </w:t>
      </w:r>
      <w:r w:rsidRPr="00474C00">
        <w:t>градске</w:t>
      </w:r>
      <w:r w:rsidR="001856B7">
        <w:t xml:space="preserve"> </w:t>
      </w:r>
      <w:r w:rsidRPr="00474C00">
        <w:t>канализације, надзор</w:t>
      </w:r>
      <w:r w:rsidR="001856B7">
        <w:t xml:space="preserve"> </w:t>
      </w:r>
      <w:r w:rsidRPr="00474C00">
        <w:t>над</w:t>
      </w:r>
      <w:r w:rsidR="001856B7">
        <w:t xml:space="preserve"> </w:t>
      </w:r>
      <w:r w:rsidRPr="00474C00">
        <w:t>пречишћавањем и одвођењем</w:t>
      </w:r>
      <w:r w:rsidR="001856B7">
        <w:t xml:space="preserve"> </w:t>
      </w:r>
      <w:r w:rsidRPr="00474C00">
        <w:t>отпадних</w:t>
      </w:r>
      <w:r w:rsidR="001856B7">
        <w:t xml:space="preserve"> </w:t>
      </w:r>
      <w:r w:rsidRPr="00474C00">
        <w:t>вода, надзор</w:t>
      </w:r>
      <w:r w:rsidR="001856B7">
        <w:t xml:space="preserve"> </w:t>
      </w:r>
      <w:r w:rsidRPr="00474C00">
        <w:t>над</w:t>
      </w:r>
      <w:r w:rsidR="001856B7">
        <w:t xml:space="preserve"> </w:t>
      </w:r>
      <w:r w:rsidRPr="00474C00">
        <w:t>сакупљањем, изношењем и депоновањем</w:t>
      </w:r>
      <w:r w:rsidR="007A5F76">
        <w:t xml:space="preserve"> </w:t>
      </w:r>
      <w:r w:rsidRPr="00474C00">
        <w:t>смећа и других</w:t>
      </w:r>
      <w:r w:rsidR="007A5F76">
        <w:t xml:space="preserve"> </w:t>
      </w:r>
      <w:r w:rsidRPr="00474C00">
        <w:t>отпадака, над</w:t>
      </w:r>
      <w:r w:rsidR="007A5F76">
        <w:t xml:space="preserve"> </w:t>
      </w:r>
      <w:r w:rsidRPr="00474C00">
        <w:t>одржавањем</w:t>
      </w:r>
      <w:r w:rsidR="007A5F76">
        <w:t xml:space="preserve"> </w:t>
      </w:r>
      <w:r w:rsidRPr="00474C00">
        <w:t>комуналних</w:t>
      </w:r>
      <w:r w:rsidR="007A5F76">
        <w:t xml:space="preserve"> </w:t>
      </w:r>
      <w:r w:rsidRPr="00474C00">
        <w:t>објеката и зелених</w:t>
      </w:r>
      <w:r w:rsidR="007A5F76">
        <w:t xml:space="preserve"> </w:t>
      </w:r>
      <w:r w:rsidRPr="00474C00">
        <w:t>површина и заштите</w:t>
      </w:r>
      <w:r w:rsidR="007A5F76">
        <w:t xml:space="preserve"> </w:t>
      </w:r>
      <w:r w:rsidRPr="00474C00">
        <w:t>комуналних</w:t>
      </w:r>
      <w:r w:rsidR="007A5F76">
        <w:t xml:space="preserve"> </w:t>
      </w:r>
      <w:r w:rsidRPr="00474C00">
        <w:t>објеката и зелених</w:t>
      </w:r>
      <w:r w:rsidR="007A5F76">
        <w:t xml:space="preserve"> </w:t>
      </w:r>
      <w:r w:rsidRPr="00474C00">
        <w:t>површина, надзор</w:t>
      </w:r>
      <w:r w:rsidR="007A5F76">
        <w:t xml:space="preserve"> </w:t>
      </w:r>
      <w:r w:rsidRPr="00474C00">
        <w:t>над</w:t>
      </w:r>
      <w:r w:rsidR="007A5F76">
        <w:t xml:space="preserve"> </w:t>
      </w:r>
      <w:r w:rsidRPr="00474C00">
        <w:t>одржавањем</w:t>
      </w:r>
      <w:r w:rsidR="007A5F76">
        <w:t xml:space="preserve"> </w:t>
      </w:r>
      <w:r w:rsidRPr="00474C00">
        <w:t>јавне</w:t>
      </w:r>
      <w:r w:rsidR="007A5F76">
        <w:t xml:space="preserve"> </w:t>
      </w:r>
      <w:r w:rsidRPr="00474C00">
        <w:t>расвете, над</w:t>
      </w:r>
      <w:r w:rsidR="007A5F76">
        <w:t xml:space="preserve"> </w:t>
      </w:r>
      <w:r w:rsidRPr="00474C00">
        <w:t>одржавањем и уређивањем</w:t>
      </w:r>
      <w:r w:rsidR="007A5F76">
        <w:t xml:space="preserve"> </w:t>
      </w:r>
      <w:r w:rsidRPr="00474C00">
        <w:t>гробља, над</w:t>
      </w:r>
      <w:r w:rsidR="007A5F76">
        <w:t xml:space="preserve"> </w:t>
      </w:r>
      <w:r w:rsidRPr="00474C00">
        <w:t>снабдевањем</w:t>
      </w:r>
      <w:r w:rsidR="007A5F76">
        <w:t xml:space="preserve"> </w:t>
      </w:r>
      <w:r w:rsidRPr="00474C00">
        <w:t>града</w:t>
      </w:r>
      <w:r w:rsidR="007A5F76">
        <w:t xml:space="preserve"> </w:t>
      </w:r>
      <w:r w:rsidRPr="00474C00">
        <w:t>топлотном</w:t>
      </w:r>
      <w:r w:rsidR="007A5F76">
        <w:t xml:space="preserve"> </w:t>
      </w:r>
      <w:r w:rsidRPr="00474C00">
        <w:t>енергијом и над</w:t>
      </w:r>
      <w:r w:rsidR="007A5F76">
        <w:t xml:space="preserve"> </w:t>
      </w:r>
      <w:r w:rsidRPr="00474C00">
        <w:t>одржавањем</w:t>
      </w:r>
      <w:r w:rsidR="007A5F76">
        <w:t xml:space="preserve"> </w:t>
      </w:r>
      <w:r w:rsidRPr="00474C00">
        <w:t>објеката</w:t>
      </w:r>
      <w:r w:rsidR="007A5F76">
        <w:t xml:space="preserve"> </w:t>
      </w:r>
      <w:r w:rsidRPr="00474C00">
        <w:t>за</w:t>
      </w:r>
      <w:r w:rsidR="007A5F76">
        <w:t xml:space="preserve"> </w:t>
      </w:r>
      <w:r w:rsidRPr="00474C00">
        <w:t>производњу и испоруку</w:t>
      </w:r>
      <w:r w:rsidR="007A5F76">
        <w:t xml:space="preserve"> </w:t>
      </w:r>
      <w:r w:rsidRPr="00474C00">
        <w:t>топлотне</w:t>
      </w:r>
      <w:r w:rsidR="007A5F76">
        <w:t xml:space="preserve"> </w:t>
      </w:r>
      <w:r w:rsidRPr="00474C00">
        <w:t>енергије, надзор</w:t>
      </w:r>
      <w:r w:rsidR="007A5F76">
        <w:t xml:space="preserve"> </w:t>
      </w:r>
      <w:r w:rsidRPr="00474C00">
        <w:t>над</w:t>
      </w:r>
      <w:r w:rsidR="007A5F76">
        <w:t xml:space="preserve"> </w:t>
      </w:r>
      <w:r w:rsidRPr="00474C00">
        <w:t>одржавањем</w:t>
      </w:r>
      <w:r w:rsidR="007A5F76">
        <w:t xml:space="preserve"> </w:t>
      </w:r>
      <w:r w:rsidRPr="00474C00">
        <w:t>споменика и свих</w:t>
      </w:r>
      <w:r w:rsidR="007A5F76">
        <w:t xml:space="preserve"> </w:t>
      </w:r>
      <w:r w:rsidRPr="00474C00">
        <w:t>културно-историјских</w:t>
      </w:r>
      <w:r w:rsidR="007A5F76">
        <w:t xml:space="preserve"> </w:t>
      </w:r>
      <w:r w:rsidRPr="00474C00">
        <w:t>заоставштина, надзор</w:t>
      </w:r>
      <w:r w:rsidR="007A5F76">
        <w:t xml:space="preserve"> </w:t>
      </w:r>
      <w:r w:rsidRPr="00474C00">
        <w:t>над</w:t>
      </w:r>
      <w:r w:rsidR="007A5F76">
        <w:t xml:space="preserve"> </w:t>
      </w:r>
      <w:r w:rsidRPr="00474C00">
        <w:t>применом</w:t>
      </w:r>
      <w:r w:rsidR="007A5F76">
        <w:t xml:space="preserve"> </w:t>
      </w:r>
      <w:r w:rsidRPr="00474C00">
        <w:t>мера, заштите</w:t>
      </w:r>
      <w:r w:rsidR="007A5F76">
        <w:t xml:space="preserve"> </w:t>
      </w:r>
      <w:r w:rsidRPr="00474C00">
        <w:t>од</w:t>
      </w:r>
      <w:r w:rsidR="007A5F76">
        <w:t xml:space="preserve"> </w:t>
      </w:r>
      <w:r w:rsidRPr="00474C00">
        <w:t>буке у стамбеним, занатским и комуналним</w:t>
      </w:r>
      <w:r w:rsidR="007A5F76">
        <w:t xml:space="preserve"> </w:t>
      </w:r>
      <w:r w:rsidRPr="00474C00">
        <w:t>објектима, и врши</w:t>
      </w:r>
      <w:r w:rsidR="007A5F76">
        <w:t xml:space="preserve"> </w:t>
      </w:r>
      <w:r w:rsidRPr="00474C00">
        <w:t>друге</w:t>
      </w:r>
      <w:r w:rsidR="007A5F76">
        <w:t xml:space="preserve"> </w:t>
      </w:r>
      <w:r w:rsidRPr="00474C00">
        <w:t>послове у складу</w:t>
      </w:r>
      <w:r w:rsidR="007A5F76">
        <w:t xml:space="preserve"> </w:t>
      </w:r>
      <w:r w:rsidRPr="00474C00">
        <w:t>са</w:t>
      </w:r>
      <w:r w:rsidR="007A5F76">
        <w:t xml:space="preserve"> </w:t>
      </w:r>
      <w:r w:rsidRPr="00474C00">
        <w:t>законом и на</w:t>
      </w:r>
      <w:r w:rsidR="007A5F76">
        <w:t xml:space="preserve"> </w:t>
      </w:r>
      <w:r w:rsidRPr="00474C00">
        <w:t>закону</w:t>
      </w:r>
      <w:r w:rsidR="007A5F76">
        <w:t xml:space="preserve"> </w:t>
      </w:r>
      <w:r w:rsidRPr="00474C00">
        <w:t>заснованим</w:t>
      </w:r>
      <w:r w:rsidR="007A5F76">
        <w:t xml:space="preserve"> </w:t>
      </w:r>
      <w:r w:rsidRPr="00474C00">
        <w:t>прописима, као и врши</w:t>
      </w:r>
      <w:r w:rsidR="007A5F76">
        <w:t xml:space="preserve"> </w:t>
      </w:r>
      <w:r w:rsidRPr="00474C00">
        <w:t>друге</w:t>
      </w:r>
      <w:r w:rsidR="007A5F76">
        <w:t xml:space="preserve"> </w:t>
      </w:r>
      <w:r w:rsidRPr="00474C00">
        <w:t>послове</w:t>
      </w:r>
      <w:r w:rsidR="007A5F76">
        <w:t xml:space="preserve"> </w:t>
      </w:r>
      <w:r w:rsidRPr="00474C00">
        <w:t>које</w:t>
      </w:r>
      <w:r w:rsidR="007A5F76">
        <w:t xml:space="preserve"> </w:t>
      </w:r>
      <w:r w:rsidRPr="00474C00">
        <w:t>му</w:t>
      </w:r>
      <w:r w:rsidR="007A5F76">
        <w:t xml:space="preserve"> </w:t>
      </w:r>
      <w:r w:rsidRPr="00474C00">
        <w:t>повери</w:t>
      </w:r>
      <w:r w:rsidR="007A5F76">
        <w:t xml:space="preserve"> </w:t>
      </w:r>
      <w:r w:rsidRPr="00474C00">
        <w:t>начелник</w:t>
      </w:r>
      <w:r w:rsidR="007A5F76">
        <w:t xml:space="preserve"> </w:t>
      </w:r>
      <w:r w:rsidRPr="00474C00">
        <w:t>Одељења и начелник</w:t>
      </w:r>
      <w:r w:rsidR="007A5F76">
        <w:t xml:space="preserve"> </w:t>
      </w:r>
      <w:r w:rsidRPr="00474C00">
        <w:t>Општинске</w:t>
      </w:r>
      <w:r w:rsidR="007A5F76">
        <w:t xml:space="preserve"> </w:t>
      </w:r>
      <w:r w:rsidRPr="00474C00">
        <w:t>управе.</w:t>
      </w:r>
    </w:p>
    <w:p w:rsidR="00F16BE3" w:rsidRPr="00041300" w:rsidRDefault="00F16BE3" w:rsidP="00F16B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BE3" w:rsidRPr="00D4151F" w:rsidRDefault="00F16BE3" w:rsidP="00F16BE3">
      <w:pPr>
        <w:pStyle w:val="NoSpacing"/>
        <w:jc w:val="both"/>
        <w:rPr>
          <w:rFonts w:cstheme="minorHAnsi"/>
          <w:b/>
          <w:sz w:val="24"/>
          <w:szCs w:val="24"/>
        </w:rPr>
      </w:pPr>
      <w:r w:rsidRPr="00D4151F">
        <w:rPr>
          <w:rFonts w:cstheme="minorHAnsi"/>
          <w:b/>
          <w:sz w:val="24"/>
          <w:szCs w:val="24"/>
          <w:lang w:val="sr-Cyrl-CS"/>
        </w:rPr>
        <w:t>Прописи по којима поступа комунални инспектор</w:t>
      </w:r>
    </w:p>
    <w:p w:rsidR="00F16BE3" w:rsidRPr="00A538F8" w:rsidRDefault="00F16BE3" w:rsidP="00F16B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BE3" w:rsidRPr="00873750" w:rsidRDefault="00F16BE3" w:rsidP="00F16BE3">
      <w:pPr>
        <w:pStyle w:val="NoSpacing"/>
        <w:jc w:val="both"/>
        <w:rPr>
          <w:rFonts w:cstheme="minorHAnsi"/>
          <w:sz w:val="24"/>
          <w:szCs w:val="24"/>
          <w:lang w:val="sr-Cyrl-CS"/>
        </w:rPr>
      </w:pPr>
      <w:r w:rsidRPr="001B373C">
        <w:rPr>
          <w:rFonts w:cstheme="minorHAnsi"/>
          <w:sz w:val="24"/>
          <w:szCs w:val="24"/>
          <w:lang w:val="sr-Cyrl-CS"/>
        </w:rPr>
        <w:t xml:space="preserve">- </w:t>
      </w:r>
      <w:r w:rsidRPr="00873750">
        <w:rPr>
          <w:rFonts w:cstheme="minorHAnsi"/>
          <w:sz w:val="24"/>
          <w:szCs w:val="24"/>
          <w:lang w:val="sr-Cyrl-CS"/>
        </w:rPr>
        <w:t>Закон о инспекцијском надзору</w:t>
      </w:r>
    </w:p>
    <w:p w:rsidR="00F16BE3" w:rsidRPr="00873750" w:rsidRDefault="00F16BE3" w:rsidP="00F16BE3">
      <w:pPr>
        <w:pStyle w:val="NoSpacing"/>
        <w:jc w:val="both"/>
        <w:rPr>
          <w:rFonts w:cstheme="minorHAnsi"/>
          <w:sz w:val="24"/>
          <w:szCs w:val="24"/>
          <w:lang w:val="sr-Cyrl-CS"/>
        </w:rPr>
      </w:pPr>
      <w:r w:rsidRPr="00873750">
        <w:rPr>
          <w:rFonts w:cstheme="minorHAnsi"/>
          <w:sz w:val="24"/>
          <w:szCs w:val="24"/>
          <w:lang w:val="sr-Cyrl-CS"/>
        </w:rPr>
        <w:t>-  Закон о општем управном поступку</w:t>
      </w:r>
    </w:p>
    <w:p w:rsidR="00F16BE3" w:rsidRPr="00873750" w:rsidRDefault="00F16BE3" w:rsidP="00F16BE3">
      <w:pPr>
        <w:pStyle w:val="NoSpacing"/>
        <w:jc w:val="both"/>
        <w:rPr>
          <w:rFonts w:cstheme="minorHAnsi"/>
          <w:b/>
          <w:sz w:val="24"/>
          <w:szCs w:val="24"/>
          <w:lang w:val="sr-Cyrl-CS"/>
        </w:rPr>
      </w:pPr>
      <w:r w:rsidRPr="001B373C">
        <w:rPr>
          <w:rFonts w:cstheme="minorHAnsi"/>
          <w:sz w:val="24"/>
          <w:szCs w:val="24"/>
          <w:lang w:val="sr-Cyrl-CS"/>
        </w:rPr>
        <w:t>-</w:t>
      </w:r>
      <w:r w:rsidRPr="00873750">
        <w:rPr>
          <w:rFonts w:cstheme="minorHAnsi"/>
          <w:sz w:val="24"/>
          <w:szCs w:val="24"/>
          <w:lang w:val="sr-Cyrl-CS"/>
        </w:rPr>
        <w:t>Закон о комуналним делатностима</w:t>
      </w:r>
    </w:p>
    <w:p w:rsidR="00F16BE3" w:rsidRDefault="00F16BE3" w:rsidP="00F16BE3">
      <w:pPr>
        <w:pStyle w:val="NoSpacing"/>
        <w:jc w:val="both"/>
        <w:rPr>
          <w:rFonts w:ascii="Calibri" w:eastAsia="Calibri" w:hAnsi="Calibri" w:cs="Times New Roman"/>
          <w:lang w:val="sr-Cyrl-CS"/>
        </w:rPr>
      </w:pPr>
      <w:r w:rsidRPr="00873750">
        <w:rPr>
          <w:rFonts w:cstheme="minorHAnsi"/>
        </w:rPr>
        <w:t xml:space="preserve">-  </w:t>
      </w:r>
      <w:r w:rsidRPr="00950246">
        <w:rPr>
          <w:rFonts w:ascii="Calibri" w:eastAsia="Calibri" w:hAnsi="Calibri" w:cs="Times New Roman"/>
          <w:lang w:val="sr-Cyrl-CS"/>
        </w:rPr>
        <w:t>Одлук</w:t>
      </w:r>
      <w:r w:rsidRPr="00950246">
        <w:rPr>
          <w:rFonts w:ascii="Calibri" w:eastAsia="Calibri" w:hAnsi="Calibri" w:cs="Times New Roman"/>
        </w:rPr>
        <w:t>a</w:t>
      </w:r>
      <w:r w:rsidRPr="00950246">
        <w:rPr>
          <w:rFonts w:ascii="Calibri" w:eastAsia="Calibri" w:hAnsi="Calibri" w:cs="Times New Roman"/>
          <w:lang w:val="sr-Cyrl-CS"/>
        </w:rPr>
        <w:t xml:space="preserve"> о комуналном инспекцијском надзору</w:t>
      </w:r>
    </w:p>
    <w:p w:rsidR="00F16BE3" w:rsidRDefault="00F16BE3" w:rsidP="00F16BE3">
      <w:pPr>
        <w:pStyle w:val="NoSpacing"/>
        <w:jc w:val="both"/>
        <w:rPr>
          <w:lang w:val="sr-Cyrl-CS"/>
        </w:rPr>
      </w:pPr>
      <w:r>
        <w:rPr>
          <w:rFonts w:ascii="Calibri" w:eastAsia="Calibri" w:hAnsi="Calibri" w:cs="Times New Roman"/>
          <w:lang w:val="sr-Cyrl-CS"/>
        </w:rPr>
        <w:t xml:space="preserve">-  </w:t>
      </w:r>
      <w:r w:rsidRPr="00E64E45">
        <w:rPr>
          <w:lang w:val="sr-Cyrl-CS"/>
        </w:rPr>
        <w:t>Одлук</w:t>
      </w:r>
      <w:r>
        <w:rPr>
          <w:lang w:val="sr-Cyrl-CS"/>
        </w:rPr>
        <w:t>а</w:t>
      </w:r>
      <w:r w:rsidRPr="00E64E45">
        <w:rPr>
          <w:lang w:val="sr-Cyrl-CS"/>
        </w:rPr>
        <w:t xml:space="preserve"> о комуналним делатностима на територији Општине Љиг </w:t>
      </w:r>
    </w:p>
    <w:p w:rsidR="00F16BE3" w:rsidRDefault="00F16BE3" w:rsidP="00F16BE3">
      <w:pPr>
        <w:pStyle w:val="NoSpacing"/>
        <w:jc w:val="both"/>
        <w:rPr>
          <w:rFonts w:ascii="Calibri" w:eastAsia="Calibri" w:hAnsi="Calibri" w:cs="Times New Roman"/>
        </w:rPr>
      </w:pPr>
      <w:r w:rsidRPr="00873750">
        <w:rPr>
          <w:rFonts w:cstheme="minorHAnsi"/>
        </w:rPr>
        <w:t>-</w:t>
      </w:r>
      <w:bookmarkStart w:id="0" w:name="_Hlk62034061"/>
      <w:r w:rsidRPr="00950246">
        <w:rPr>
          <w:rFonts w:ascii="Calibri" w:eastAsia="Calibri" w:hAnsi="Calibri" w:cs="Times New Roman"/>
        </w:rPr>
        <w:t>Одлука о снабдевању водом за пиће</w:t>
      </w:r>
    </w:p>
    <w:p w:rsidR="00F16BE3" w:rsidRPr="00873750" w:rsidRDefault="00F16BE3" w:rsidP="00F16BE3">
      <w:pPr>
        <w:pStyle w:val="NoSpacing"/>
        <w:jc w:val="both"/>
        <w:rPr>
          <w:rFonts w:cstheme="minorHAnsi"/>
        </w:rPr>
      </w:pPr>
      <w:r>
        <w:rPr>
          <w:rFonts w:ascii="Calibri" w:eastAsia="Calibri" w:hAnsi="Calibri" w:cs="Times New Roman"/>
        </w:rPr>
        <w:t xml:space="preserve">-  </w:t>
      </w:r>
      <w:r w:rsidRPr="00950246">
        <w:rPr>
          <w:rFonts w:ascii="Calibri" w:eastAsia="Calibri" w:hAnsi="Calibri" w:cs="Times New Roman"/>
        </w:rPr>
        <w:t xml:space="preserve">Одлука о пречишћавању и одвођењу атмосферских и отпадних вода </w:t>
      </w:r>
    </w:p>
    <w:p w:rsidR="00F16BE3" w:rsidRDefault="00F16BE3" w:rsidP="00F16BE3">
      <w:pPr>
        <w:pStyle w:val="NoSpacing"/>
        <w:jc w:val="both"/>
        <w:rPr>
          <w:rFonts w:ascii="Calibri" w:eastAsia="Calibri" w:hAnsi="Calibri" w:cs="Times New Roman"/>
          <w:lang w:val="sr-Cyrl-CS"/>
        </w:rPr>
      </w:pPr>
      <w:bookmarkStart w:id="1" w:name="_Hlk62033981"/>
      <w:bookmarkEnd w:id="0"/>
      <w:r w:rsidRPr="00E02321">
        <w:rPr>
          <w:rFonts w:cstheme="minorHAnsi"/>
          <w:color w:val="FF0000"/>
        </w:rPr>
        <w:t xml:space="preserve">- </w:t>
      </w:r>
      <w:r w:rsidRPr="00950246">
        <w:rPr>
          <w:rFonts w:ascii="Calibri" w:eastAsia="Calibri" w:hAnsi="Calibri" w:cs="Times New Roman"/>
        </w:rPr>
        <w:t xml:space="preserve">Одлука о </w:t>
      </w:r>
      <w:bookmarkStart w:id="2" w:name="_Hlk57204405"/>
      <w:r w:rsidRPr="00950246">
        <w:rPr>
          <w:rFonts w:ascii="Calibri" w:eastAsia="Calibri" w:hAnsi="Calibri" w:cs="Times New Roman"/>
          <w:lang w:val="sr-Cyrl-CS"/>
        </w:rPr>
        <w:t>одржавању чистоће на површинама јавне намене</w:t>
      </w:r>
      <w:bookmarkEnd w:id="2"/>
    </w:p>
    <w:p w:rsidR="00F16BE3" w:rsidRPr="00E02321" w:rsidRDefault="00F16BE3" w:rsidP="00F16BE3">
      <w:pPr>
        <w:pStyle w:val="NoSpacing"/>
        <w:jc w:val="both"/>
        <w:rPr>
          <w:rFonts w:cstheme="minorHAnsi"/>
          <w:color w:val="FF0000"/>
        </w:rPr>
      </w:pPr>
      <w:r>
        <w:rPr>
          <w:rFonts w:ascii="Calibri" w:eastAsia="Calibri" w:hAnsi="Calibri" w:cs="Times New Roman"/>
          <w:lang w:val="sr-Cyrl-CS"/>
        </w:rPr>
        <w:t xml:space="preserve">-  </w:t>
      </w:r>
      <w:r w:rsidRPr="00950246">
        <w:rPr>
          <w:rFonts w:ascii="Calibri" w:eastAsia="Calibri" w:hAnsi="Calibri" w:cs="Times New Roman"/>
        </w:rPr>
        <w:t>Одлука о одржавању јавних зелених површина</w:t>
      </w:r>
    </w:p>
    <w:bookmarkEnd w:id="1"/>
    <w:p w:rsidR="00F16BE3" w:rsidRPr="00873750" w:rsidRDefault="00F16BE3" w:rsidP="00F16BE3">
      <w:pPr>
        <w:pStyle w:val="NoSpacing"/>
        <w:jc w:val="both"/>
        <w:rPr>
          <w:rFonts w:cstheme="minorHAnsi"/>
        </w:rPr>
      </w:pPr>
      <w:r w:rsidRPr="00873750">
        <w:rPr>
          <w:rFonts w:cstheme="minorHAnsi"/>
        </w:rPr>
        <w:t xml:space="preserve">- Одлука о управљању комуналним отпадом на територији општине Љиг </w:t>
      </w:r>
    </w:p>
    <w:p w:rsidR="00F16BE3" w:rsidRPr="00873750" w:rsidRDefault="00F16BE3" w:rsidP="00F16BE3">
      <w:pPr>
        <w:pStyle w:val="NoSpacing"/>
        <w:jc w:val="both"/>
        <w:rPr>
          <w:rFonts w:cstheme="minorHAnsi"/>
        </w:rPr>
      </w:pPr>
      <w:r w:rsidRPr="00873750">
        <w:rPr>
          <w:rFonts w:cstheme="minorHAnsi"/>
        </w:rPr>
        <w:t xml:space="preserve">- Одлука о општем  кућном реду у стамбеним и стамбено-пословним  зградама  на територији </w:t>
      </w:r>
      <w:r w:rsidRPr="00873750">
        <w:rPr>
          <w:rFonts w:cstheme="minorHAnsi"/>
        </w:rPr>
        <w:br/>
        <w:t xml:space="preserve">   општине Љиг </w:t>
      </w:r>
    </w:p>
    <w:p w:rsidR="00F16BE3" w:rsidRPr="00873750" w:rsidRDefault="00F16BE3" w:rsidP="00F16BE3">
      <w:pPr>
        <w:pStyle w:val="NoSpacing"/>
        <w:jc w:val="both"/>
        <w:rPr>
          <w:rFonts w:cstheme="minorHAnsi"/>
        </w:rPr>
      </w:pPr>
      <w:r w:rsidRPr="00873750">
        <w:rPr>
          <w:rFonts w:cstheme="minorHAnsi"/>
        </w:rPr>
        <w:t xml:space="preserve">- Одлука о условима и начину снабдевања топлотном енергијом </w:t>
      </w:r>
    </w:p>
    <w:p w:rsidR="00F16BE3" w:rsidRPr="00873750" w:rsidRDefault="00F16BE3" w:rsidP="00F16BE3">
      <w:pPr>
        <w:pStyle w:val="NoSpacing"/>
        <w:jc w:val="both"/>
        <w:rPr>
          <w:rFonts w:cstheme="minorHAnsi"/>
        </w:rPr>
      </w:pPr>
      <w:r w:rsidRPr="00873750">
        <w:rPr>
          <w:rFonts w:cstheme="minorHAnsi"/>
        </w:rPr>
        <w:t xml:space="preserve">- Одлука о пијацама  </w:t>
      </w:r>
    </w:p>
    <w:p w:rsidR="00F16BE3" w:rsidRDefault="00F16BE3" w:rsidP="00F16BE3">
      <w:pPr>
        <w:pStyle w:val="NoSpacing"/>
        <w:jc w:val="both"/>
      </w:pPr>
      <w:r>
        <w:t>-</w:t>
      </w:r>
      <w:r w:rsidRPr="000C7A0E">
        <w:t xml:space="preserve">Одлука о радном времену </w:t>
      </w:r>
    </w:p>
    <w:p w:rsidR="00F16BE3" w:rsidRDefault="00F16BE3" w:rsidP="00F16BE3">
      <w:pPr>
        <w:pStyle w:val="NoSpacing"/>
        <w:jc w:val="both"/>
      </w:pPr>
      <w:r>
        <w:t>-</w:t>
      </w:r>
      <w:r w:rsidRPr="000C7A0E">
        <w:t>Одлука о условима за држање домаћих и егзотичних животиња на територији општине Љи</w:t>
      </w:r>
    </w:p>
    <w:p w:rsidR="00F16BE3" w:rsidRDefault="00F16BE3" w:rsidP="00F16BE3">
      <w:pPr>
        <w:pStyle w:val="NoSpacing"/>
        <w:jc w:val="both"/>
      </w:pPr>
      <w:r>
        <w:t xml:space="preserve">- </w:t>
      </w:r>
      <w:r w:rsidRPr="002A7686">
        <w:t>Одлука о обављању делатности зоохигијене</w:t>
      </w:r>
    </w:p>
    <w:p w:rsidR="00F16BE3" w:rsidRDefault="00F16BE3" w:rsidP="00F16BE3">
      <w:pPr>
        <w:pStyle w:val="NoSpacing"/>
        <w:jc w:val="both"/>
      </w:pPr>
      <w:r>
        <w:t>-  Одлуку о управљањујавнимпаркиралиштима</w:t>
      </w:r>
    </w:p>
    <w:p w:rsidR="00F16BE3" w:rsidRDefault="00F16BE3" w:rsidP="00F16BE3">
      <w:pPr>
        <w:pStyle w:val="NoSpacing"/>
        <w:jc w:val="both"/>
        <w:rPr>
          <w:color w:val="FF0000"/>
        </w:rPr>
      </w:pPr>
      <w:r w:rsidRPr="00E02321">
        <w:rPr>
          <w:color w:val="FF0000"/>
        </w:rPr>
        <w:t xml:space="preserve">- </w:t>
      </w:r>
      <w:r w:rsidRPr="002A7686">
        <w:rPr>
          <w:rFonts w:ascii="Calibri" w:eastAsia="Calibri" w:hAnsi="Calibri" w:cs="Times New Roman"/>
        </w:rPr>
        <w:t>Одлука о управљању гробљима и сахрањивању</w:t>
      </w:r>
    </w:p>
    <w:p w:rsidR="00F16BE3" w:rsidRDefault="00F16BE3" w:rsidP="00F16BE3">
      <w:pPr>
        <w:pStyle w:val="NoSpacing"/>
        <w:jc w:val="both"/>
      </w:pPr>
      <w:r>
        <w:rPr>
          <w:color w:val="FF0000"/>
        </w:rPr>
        <w:t xml:space="preserve">-  </w:t>
      </w:r>
      <w:r>
        <w:t>Одлука о погребним</w:t>
      </w:r>
      <w:r w:rsidR="007A5F76">
        <w:t xml:space="preserve"> </w:t>
      </w:r>
      <w:r>
        <w:t>делатностима</w:t>
      </w:r>
    </w:p>
    <w:p w:rsidR="00F16BE3" w:rsidRDefault="00F16BE3" w:rsidP="00F16BE3">
      <w:pPr>
        <w:pStyle w:val="NoSpacing"/>
        <w:jc w:val="both"/>
      </w:pPr>
      <w:r>
        <w:t>-  Одлука</w:t>
      </w:r>
      <w:r w:rsidRPr="0024774A">
        <w:t>о накнадама</w:t>
      </w:r>
      <w:r w:rsidR="007A5F76">
        <w:t xml:space="preserve"> </w:t>
      </w:r>
      <w:r w:rsidRPr="0024774A">
        <w:t>за</w:t>
      </w:r>
      <w:r w:rsidR="007A5F76">
        <w:t xml:space="preserve"> </w:t>
      </w:r>
      <w:r w:rsidRPr="0024774A">
        <w:t>коришћење</w:t>
      </w:r>
      <w:r w:rsidR="007A5F76">
        <w:t xml:space="preserve"> </w:t>
      </w:r>
      <w:r w:rsidRPr="0024774A">
        <w:t>јавних</w:t>
      </w:r>
      <w:r w:rsidR="007A5F76">
        <w:t xml:space="preserve"> </w:t>
      </w:r>
      <w:r w:rsidRPr="0024774A">
        <w:t>површина</w:t>
      </w:r>
      <w:r w:rsidR="007A5F76">
        <w:t xml:space="preserve"> </w:t>
      </w:r>
      <w:r w:rsidRPr="0024774A">
        <w:t>за</w:t>
      </w:r>
      <w:r w:rsidR="007A5F76">
        <w:t xml:space="preserve"> </w:t>
      </w:r>
      <w:r w:rsidRPr="0024774A">
        <w:t>територију</w:t>
      </w:r>
      <w:r w:rsidR="007A5F76">
        <w:t xml:space="preserve"> </w:t>
      </w:r>
      <w:r w:rsidRPr="0024774A">
        <w:t>општине</w:t>
      </w:r>
      <w:r w:rsidR="007A5F76">
        <w:t xml:space="preserve"> </w:t>
      </w:r>
      <w:r>
        <w:t>Љ</w:t>
      </w:r>
      <w:r w:rsidRPr="0024774A">
        <w:t>иг</w:t>
      </w:r>
    </w:p>
    <w:p w:rsidR="00F16BE3" w:rsidRDefault="00F16BE3" w:rsidP="00F16BE3">
      <w:pPr>
        <w:pStyle w:val="NoSpacing"/>
        <w:jc w:val="both"/>
      </w:pPr>
      <w:r>
        <w:t>-  Одлука о обављању</w:t>
      </w:r>
      <w:r w:rsidR="007A5F76">
        <w:t xml:space="preserve"> </w:t>
      </w:r>
      <w:r>
        <w:t>делатности</w:t>
      </w:r>
      <w:r w:rsidR="007A5F76">
        <w:t xml:space="preserve"> </w:t>
      </w:r>
      <w:r>
        <w:t>обезбеђивања</w:t>
      </w:r>
      <w:r w:rsidR="007A5F76">
        <w:t xml:space="preserve"> </w:t>
      </w:r>
      <w:r>
        <w:t>јавног</w:t>
      </w:r>
      <w:r w:rsidR="007A5F76">
        <w:t xml:space="preserve"> </w:t>
      </w:r>
      <w:r>
        <w:t>осветљења</w:t>
      </w:r>
    </w:p>
    <w:p w:rsidR="00F16BE3" w:rsidRPr="002A7686" w:rsidRDefault="00F16BE3" w:rsidP="00F16BE3">
      <w:pPr>
        <w:pStyle w:val="NoSpacing"/>
        <w:jc w:val="both"/>
        <w:rPr>
          <w:color w:val="FF0000"/>
        </w:rPr>
      </w:pPr>
      <w:r>
        <w:t>-  Одлука о димничарскимуслугама</w:t>
      </w:r>
    </w:p>
    <w:p w:rsidR="00F16BE3" w:rsidRPr="000C7A0E" w:rsidRDefault="00F16BE3" w:rsidP="00F16BE3">
      <w:pPr>
        <w:pStyle w:val="NoSpacing"/>
        <w:jc w:val="both"/>
      </w:pPr>
      <w:r>
        <w:t>-</w:t>
      </w:r>
      <w:r w:rsidRPr="000C7A0E">
        <w:t xml:space="preserve">Правилник о начину држања паса који могу представљати опасност по околину </w:t>
      </w:r>
    </w:p>
    <w:p w:rsidR="00F16BE3" w:rsidRDefault="00F16BE3" w:rsidP="00F16B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16BE3" w:rsidRPr="00D4151F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lang w:val="sr-Cyrl-CS"/>
        </w:rPr>
      </w:pPr>
      <w:r w:rsidRPr="00D4151F">
        <w:rPr>
          <w:rFonts w:asciiTheme="minorHAnsi" w:eastAsiaTheme="minorHAnsi" w:hAnsiTheme="minorHAnsi" w:cstheme="minorHAnsi"/>
          <w:b/>
          <w:lang w:val="sr-Cyrl-CS"/>
        </w:rPr>
        <w:lastRenderedPageBreak/>
        <w:t>Спровођење инспекцијског надзора</w:t>
      </w:r>
    </w:p>
    <w:p w:rsidR="00F16BE3" w:rsidRPr="00D4151F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lang w:val="sr-Cyrl-CS"/>
        </w:rPr>
      </w:pPr>
    </w:p>
    <w:p w:rsidR="00F16BE3" w:rsidRPr="00A22C27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  <w:r w:rsidRPr="00A22C27">
        <w:rPr>
          <w:rFonts w:asciiTheme="minorHAnsi" w:eastAsiaTheme="minorHAnsi" w:hAnsiTheme="minorHAnsi" w:cstheme="minorHAnsi"/>
          <w:sz w:val="22"/>
          <w:szCs w:val="22"/>
          <w:lang w:val="sr-Cyrl-CS"/>
        </w:rPr>
        <w:t>Инспекцијски надзор у 20</w:t>
      </w:r>
      <w:r>
        <w:rPr>
          <w:rFonts w:asciiTheme="minorHAnsi" w:eastAsiaTheme="minorHAnsi" w:hAnsiTheme="minorHAnsi" w:cstheme="minorHAnsi"/>
          <w:sz w:val="22"/>
          <w:szCs w:val="22"/>
        </w:rPr>
        <w:t>20</w:t>
      </w:r>
      <w:r w:rsidRPr="00A22C27">
        <w:rPr>
          <w:rFonts w:asciiTheme="minorHAnsi" w:eastAsiaTheme="minorHAnsi" w:hAnsiTheme="minorHAnsi" w:cstheme="minorHAnsi"/>
          <w:sz w:val="22"/>
          <w:szCs w:val="22"/>
          <w:lang w:val="sr-Cyrl-CS"/>
        </w:rPr>
        <w:t>. години су  обављала 2 (два) комунална инспектора</w:t>
      </w:r>
      <w:r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, од којих је један са академским звањем магистра наука  а други са </w:t>
      </w:r>
      <w:r w:rsidRPr="00496FCD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вишом спремом. </w:t>
      </w:r>
      <w:r w:rsidRPr="00A22C27">
        <w:rPr>
          <w:rFonts w:asciiTheme="minorHAnsi" w:eastAsiaTheme="minorHAnsi" w:hAnsiTheme="minorHAnsi" w:cstheme="minorHAnsi"/>
          <w:sz w:val="22"/>
          <w:szCs w:val="22"/>
          <w:lang w:val="sr-Cyrl-CS"/>
        </w:rPr>
        <w:t>Током инспекцијког надзора, комунални инспектори су се придржавали законских процедура уз обавезно попуњавање контролних листа и изводили активности у складу са Планом инспекцијског надзора за  текућу  годину.</w:t>
      </w:r>
    </w:p>
    <w:p w:rsidR="00F16BE3" w:rsidRPr="00A22C27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  <w:r w:rsidRPr="00A22C27">
        <w:rPr>
          <w:rFonts w:asciiTheme="minorHAnsi" w:eastAsiaTheme="minorHAnsi" w:hAnsiTheme="minorHAnsi" w:cstheme="minorHAnsi"/>
          <w:sz w:val="22"/>
          <w:szCs w:val="22"/>
          <w:lang w:val="sr-Cyrl-CS"/>
        </w:rPr>
        <w:t>Комунални инспектори су благовремено и одговорно поступали у спровођењу Закона о инспекцијском надзору.</w:t>
      </w:r>
    </w:p>
    <w:p w:rsidR="00F16BE3" w:rsidRPr="00041300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val="sr-Cyrl-CS"/>
        </w:rPr>
      </w:pPr>
    </w:p>
    <w:p w:rsidR="00F16BE3" w:rsidRPr="00D4151F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lang w:val="sr-Cyrl-CS"/>
        </w:rPr>
      </w:pPr>
      <w:r w:rsidRPr="00D4151F">
        <w:rPr>
          <w:rFonts w:asciiTheme="minorHAnsi" w:eastAsiaTheme="minorHAnsi" w:hAnsiTheme="minorHAnsi" w:cstheme="minorHAnsi"/>
          <w:b/>
          <w:lang w:val="sr-Cyrl-CS"/>
        </w:rPr>
        <w:t>Активности у оквиру процеса инспекцијског надзора</w:t>
      </w:r>
    </w:p>
    <w:p w:rsidR="00F16BE3" w:rsidRDefault="00F16BE3" w:rsidP="00F16BE3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16BE3" w:rsidRPr="00377E0C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  <w:r w:rsidRPr="00377E0C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Почетком извештајног периода написано је и уручено преко </w:t>
      </w:r>
      <w:r w:rsidRPr="00377E0C">
        <w:rPr>
          <w:rFonts w:asciiTheme="minorHAnsi" w:eastAsiaTheme="minorHAnsi" w:hAnsiTheme="minorHAnsi" w:cstheme="minorHAnsi"/>
          <w:sz w:val="22"/>
          <w:szCs w:val="22"/>
        </w:rPr>
        <w:t>80</w:t>
      </w:r>
      <w:r w:rsidRPr="00377E0C">
        <w:rPr>
          <w:rFonts w:asciiTheme="minorHAnsi" w:eastAsiaTheme="minorHAnsi" w:hAnsiTheme="minorHAnsi" w:cstheme="minorHAnsi"/>
          <w:sz w:val="22"/>
          <w:szCs w:val="22"/>
          <w:lang w:val="sr-Cyrl-CS"/>
        </w:rPr>
        <w:t>(</w:t>
      </w:r>
      <w:r w:rsidRPr="00377E0C">
        <w:rPr>
          <w:rFonts w:asciiTheme="minorHAnsi" w:eastAsiaTheme="minorHAnsi" w:hAnsiTheme="minorHAnsi" w:cstheme="minorHAnsi"/>
          <w:sz w:val="22"/>
          <w:szCs w:val="22"/>
        </w:rPr>
        <w:t>осам</w:t>
      </w:r>
      <w:r w:rsidRPr="00377E0C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десет) наредби за уклањање снега и леда са јавних површина као и </w:t>
      </w:r>
      <w:r w:rsidRPr="00377E0C">
        <w:rPr>
          <w:rFonts w:asciiTheme="minorHAnsi" w:eastAsiaTheme="minorHAnsi" w:hAnsiTheme="minorHAnsi" w:cstheme="minorHAnsi"/>
          <w:sz w:val="22"/>
          <w:szCs w:val="22"/>
          <w:lang w:val="ru-RU"/>
        </w:rPr>
        <w:t>20 (двадесет) наредби и</w:t>
      </w:r>
      <w:r w:rsidRPr="00377E0C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 решења за уклањање лагерованог материјала на јавним површинама током целе године.</w:t>
      </w:r>
    </w:p>
    <w:p w:rsidR="00F16BE3" w:rsidRPr="00377E0C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77E0C">
        <w:rPr>
          <w:rFonts w:asciiTheme="minorHAnsi" w:eastAsiaTheme="minorHAnsi" w:hAnsiTheme="minorHAnsi" w:cstheme="minorHAnsi"/>
          <w:sz w:val="22"/>
          <w:szCs w:val="22"/>
        </w:rPr>
        <w:t>У току зимског извештајног периода комунална инспекција је контролисала издату наредбу о уклањању снега и леда са јавних површина и тротоара, што је имало позитивног ефекта и смањило фактор ризика од нежељених дешавања. У току посматраног периода контролисана је и недозвољена продаја на јавним површинама, свим прекршиоцима су достављена решења под претњом подношења прекршајних пријава.</w:t>
      </w:r>
    </w:p>
    <w:p w:rsidR="00F16BE3" w:rsidRPr="00377E0C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77E0C">
        <w:rPr>
          <w:rFonts w:asciiTheme="minorHAnsi" w:eastAsiaTheme="minorHAnsi" w:hAnsiTheme="minorHAnsi" w:cstheme="minorHAnsi"/>
          <w:sz w:val="22"/>
          <w:szCs w:val="22"/>
        </w:rPr>
        <w:t>Комунална инспекција је и у овом извештајном периоду  вршила контролну и саветодавну улогу приликомспровођења неопходних Законом предвиђених активности у регистрованим стамбеним заједницамашто се одразило на веома добру сарадњу са изабраним управитељима истих.</w:t>
      </w:r>
    </w:p>
    <w:p w:rsidR="00F16BE3" w:rsidRPr="00377E0C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  <w:r w:rsidRPr="00377E0C">
        <w:rPr>
          <w:rFonts w:asciiTheme="minorHAnsi" w:eastAsiaTheme="minorHAnsi" w:hAnsiTheme="minorHAnsi" w:cstheme="minorHAnsi"/>
          <w:sz w:val="22"/>
          <w:szCs w:val="22"/>
          <w:lang w:val="sr-Cyrl-CS"/>
        </w:rPr>
        <w:t>Током пролећног и летњег периода инспекција је извршила и контролу привременог заузећа јавних површина, приликом чега су службе за финансије и  локалну  пореску евиденцију издале решења за наплату, према важећем тарифнику и  општинској одлуци, чиме је ризик фактора непланског заузећа превентивно спуштен на најнижи  могући ниво.</w:t>
      </w:r>
    </w:p>
    <w:p w:rsidR="00F16BE3" w:rsidRPr="00377E0C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77E0C">
        <w:rPr>
          <w:rFonts w:asciiTheme="minorHAnsi" w:eastAsiaTheme="minorHAnsi" w:hAnsiTheme="minorHAnsi" w:cstheme="minorHAnsi"/>
          <w:sz w:val="22"/>
          <w:szCs w:val="22"/>
          <w:lang w:val="sr-Cyrl-CS"/>
        </w:rPr>
        <w:t>У анализираном  интервалу  у сарадњи  са СЗР“Хигијена-Томић“ из Лајковца организоване су акције хватања и уклањања паса луталица. Након уклањања паса луталица са јавних површина, фактор ризика од напада и уједа паса луталица је пао на испод  50%, што је добар резултат имајући у виду да су средства која треба да буду исплаћена по основу штета и нежељених последица још увек веома висока, а на шта би се превентивним деловањем и перманентном едукацијом грађана могло утицати.</w:t>
      </w:r>
    </w:p>
    <w:p w:rsidR="00F16BE3" w:rsidRPr="00377E0C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77E0C">
        <w:rPr>
          <w:rFonts w:asciiTheme="minorHAnsi" w:eastAsiaTheme="minorHAnsi" w:hAnsiTheme="minorHAnsi" w:cstheme="minorHAnsi"/>
          <w:sz w:val="22"/>
          <w:szCs w:val="22"/>
        </w:rPr>
        <w:t>Чланом 46. Закона о ветеринарству, обавеза  сваке општинске управе на територији Републике Србије  је да на позив грађана и самоиницијативно врши попис и констатовање угинућа домаћих животиња, и у сарадњи са овлашћеном зоохигијенском службом одвози лешеве у кафилерију у Ћуприју. На овим пословима такође је била ангажована комунална инспекција, чијим активностима је могућност ширења заразних болести и других непосредних последица као и фактор ризика, сведен на најнижи могући ниво.</w:t>
      </w:r>
    </w:p>
    <w:p w:rsidR="00F16BE3" w:rsidRPr="00377E0C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  <w:r w:rsidRPr="00377E0C">
        <w:rPr>
          <w:rFonts w:asciiTheme="minorHAnsi" w:eastAsiaTheme="minorHAnsi" w:hAnsiTheme="minorHAnsi" w:cstheme="minorHAnsi"/>
          <w:sz w:val="22"/>
          <w:szCs w:val="22"/>
          <w:lang w:val="sr-Cyrl-CS"/>
        </w:rPr>
        <w:t>Од укупно наведеног броја обрађених предмета, против решења комуналне инспекције, поднете су жалбе другостепеном органу (О.В.) и то</w:t>
      </w:r>
      <w:r w:rsidRPr="00377E0C">
        <w:rPr>
          <w:rFonts w:asciiTheme="minorHAnsi" w:eastAsiaTheme="minorHAnsi" w:hAnsiTheme="minorHAnsi" w:cstheme="minorHAnsi"/>
          <w:sz w:val="22"/>
          <w:szCs w:val="22"/>
        </w:rPr>
        <w:t>4</w:t>
      </w:r>
      <w:r w:rsidR="00B81FF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377E0C">
        <w:rPr>
          <w:rFonts w:asciiTheme="minorHAnsi" w:eastAsiaTheme="minorHAnsi" w:hAnsiTheme="minorHAnsi" w:cstheme="minorHAnsi"/>
          <w:sz w:val="22"/>
          <w:szCs w:val="22"/>
          <w:lang w:val="sr-Cyrl-CS"/>
        </w:rPr>
        <w:t>(</w:t>
      </w:r>
      <w:r w:rsidRPr="00377E0C">
        <w:rPr>
          <w:rFonts w:asciiTheme="minorHAnsi" w:eastAsiaTheme="minorHAnsi" w:hAnsiTheme="minorHAnsi" w:cstheme="minorHAnsi"/>
          <w:sz w:val="22"/>
          <w:szCs w:val="22"/>
        </w:rPr>
        <w:t>четири</w:t>
      </w:r>
      <w:r w:rsidRPr="00377E0C">
        <w:rPr>
          <w:rFonts w:asciiTheme="minorHAnsi" w:eastAsiaTheme="minorHAnsi" w:hAnsiTheme="minorHAnsi" w:cstheme="minorHAnsi"/>
          <w:sz w:val="22"/>
          <w:szCs w:val="22"/>
          <w:lang w:val="sr-Cyrl-CS"/>
        </w:rPr>
        <w:t>), од којих су за свих четири потврђена решења.</w:t>
      </w:r>
    </w:p>
    <w:p w:rsidR="00F16BE3" w:rsidRPr="00377E0C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  <w:r w:rsidRPr="00377E0C">
        <w:rPr>
          <w:rFonts w:asciiTheme="minorHAnsi" w:eastAsiaTheme="minorHAnsi" w:hAnsiTheme="minorHAnsi" w:cstheme="minorHAnsi"/>
          <w:sz w:val="22"/>
          <w:szCs w:val="22"/>
          <w:lang w:val="sr-Cyrl-CS"/>
        </w:rPr>
        <w:t>Свакаредовна, ванредна или саветодавна инспекцијска контрола захтевала је  присутност инспектора на лицу места, и то за неке случајеве по више пута, што говори и о броју надзора ове инспекције.</w:t>
      </w:r>
    </w:p>
    <w:p w:rsidR="00F16BE3" w:rsidRPr="00377E0C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  <w:r w:rsidRPr="00377E0C">
        <w:rPr>
          <w:rFonts w:asciiTheme="minorHAnsi" w:eastAsiaTheme="minorHAnsi" w:hAnsiTheme="minorHAnsi" w:cstheme="minorHAnsi"/>
          <w:sz w:val="22"/>
          <w:szCs w:val="22"/>
          <w:lang w:val="sr-Cyrl-CS"/>
        </w:rPr>
        <w:t>У предметном извештајном периоду, поднето је и 5 (пет) прекршајних пријава код Судије за прекршаје, које су</w:t>
      </w:r>
      <w:r w:rsidR="00B81FF4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 </w:t>
      </w:r>
      <w:r w:rsidRPr="00377E0C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благовремено решене или су у поступку решавања. </w:t>
      </w:r>
    </w:p>
    <w:p w:rsidR="00F16BE3" w:rsidRPr="00377E0C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  <w:r w:rsidRPr="00377E0C">
        <w:rPr>
          <w:rFonts w:asciiTheme="minorHAnsi" w:eastAsiaTheme="minorHAnsi" w:hAnsiTheme="minorHAnsi" w:cstheme="minorHAnsi"/>
          <w:sz w:val="22"/>
          <w:szCs w:val="22"/>
          <w:lang w:val="sr-Cyrl-CS"/>
        </w:rPr>
        <w:lastRenderedPageBreak/>
        <w:t>Потребно је напоменути да  је према налогу  Начелнице за инспекцијске послове</w:t>
      </w:r>
      <w:r w:rsidRPr="00377E0C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377E0C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 током 2020. године вршена планирана контрола активности у ЈКП „Комуналац“  из Љига, приликом чега су уручена решења о доношењу, усвајању  и спровођењу неопходних аката прописаних општинским одлукама, што би могло да умањи фактор ризика и доведе до побољшања резултата рада истог предузећа у наредној календарској години.</w:t>
      </w:r>
    </w:p>
    <w:p w:rsidR="00F16BE3" w:rsidRPr="00377E0C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377E0C">
        <w:rPr>
          <w:rFonts w:asciiTheme="minorHAnsi" w:eastAsiaTheme="minorHAnsi" w:hAnsiTheme="minorHAnsi" w:cstheme="minorHAnsi"/>
          <w:sz w:val="22"/>
          <w:szCs w:val="22"/>
          <w:lang w:val="sr-Cyrl-CS"/>
        </w:rPr>
        <w:t xml:space="preserve">Потребно је истаћи да је Комунална инспекција током 2020. године учествовала у заједничком надзору  спровођења противепидемијских мера,а у вези сузбијања заразне болести  </w:t>
      </w:r>
      <w:r w:rsidRPr="00377E0C">
        <w:rPr>
          <w:rFonts w:asciiTheme="minorHAnsi" w:eastAsiaTheme="minorHAnsi" w:hAnsiTheme="minorHAnsi" w:cstheme="minorHAnsi"/>
          <w:sz w:val="22"/>
          <w:szCs w:val="22"/>
        </w:rPr>
        <w:t>COVID 19, док је крајем извештајног периода након успешно завршене онлајн-обуке, кренула и у самостални надзор контроле истих мера.</w:t>
      </w:r>
    </w:p>
    <w:p w:rsidR="00F16BE3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val="sr-Cyrl-CS"/>
        </w:rPr>
      </w:pPr>
    </w:p>
    <w:p w:rsidR="00F16BE3" w:rsidRPr="00D4151F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val="sr-Cyrl-CS"/>
        </w:rPr>
      </w:pPr>
      <w:r w:rsidRPr="00D4151F">
        <w:rPr>
          <w:rFonts w:asciiTheme="minorHAnsi" w:eastAsiaTheme="minorHAnsi" w:hAnsiTheme="minorHAnsi" w:cstheme="minorHAnsi"/>
          <w:b/>
          <w:bCs/>
        </w:rPr>
        <w:t>Врста и бројинспекцијскихнадзора и бројдонетихаката</w:t>
      </w:r>
    </w:p>
    <w:p w:rsidR="00F16BE3" w:rsidRPr="00D4151F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val="sr-Cyrl-CS"/>
        </w:rPr>
      </w:pPr>
    </w:p>
    <w:p w:rsidR="00F16BE3" w:rsidRPr="00D4151F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lang w:val="sr-Cyrl-CS"/>
        </w:rPr>
      </w:pPr>
      <w:r w:rsidRPr="00D4151F">
        <w:rPr>
          <w:rFonts w:asciiTheme="minorHAnsi" w:eastAsiaTheme="minorHAnsi" w:hAnsiTheme="minorHAnsi" w:cstheme="minorHAnsi"/>
          <w:b/>
          <w:lang w:val="sr-Cyrl-CS"/>
        </w:rPr>
        <w:t>Табела 1 : Врста и број инспекцијских надзора по месецима</w:t>
      </w:r>
    </w:p>
    <w:tbl>
      <w:tblPr>
        <w:tblStyle w:val="TableGrid"/>
        <w:tblW w:w="0" w:type="auto"/>
        <w:tblLook w:val="04A0"/>
      </w:tblPr>
      <w:tblGrid>
        <w:gridCol w:w="1528"/>
        <w:gridCol w:w="664"/>
        <w:gridCol w:w="664"/>
        <w:gridCol w:w="664"/>
        <w:gridCol w:w="668"/>
        <w:gridCol w:w="648"/>
        <w:gridCol w:w="668"/>
        <w:gridCol w:w="689"/>
        <w:gridCol w:w="710"/>
        <w:gridCol w:w="668"/>
        <w:gridCol w:w="648"/>
        <w:gridCol w:w="668"/>
        <w:gridCol w:w="689"/>
      </w:tblGrid>
      <w:tr w:rsidR="00F16BE3" w:rsidRPr="00D4151F" w:rsidTr="00E063CD">
        <w:tc>
          <w:tcPr>
            <w:tcW w:w="152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val="sr-Cyrl-CS"/>
              </w:rPr>
            </w:pPr>
            <w:r w:rsidRPr="00D4151F">
              <w:rPr>
                <w:rFonts w:asciiTheme="minorHAnsi" w:eastAsiaTheme="minorHAnsi" w:hAnsiTheme="minorHAnsi" w:cstheme="minorHAnsi"/>
                <w:lang w:val="sr-Cyrl-CS"/>
              </w:rPr>
              <w:t>Врста</w:t>
            </w:r>
          </w:p>
          <w:p w:rsidR="00F16BE3" w:rsidRPr="00D4151F" w:rsidRDefault="00F16BE3" w:rsidP="00E063C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val="sr-Cyrl-CS"/>
              </w:rPr>
            </w:pPr>
            <w:r w:rsidRPr="00D4151F">
              <w:rPr>
                <w:rFonts w:asciiTheme="minorHAnsi" w:eastAsiaTheme="minorHAnsi" w:hAnsiTheme="minorHAnsi" w:cstheme="minorHAnsi"/>
                <w:lang w:val="sr-Cyrl-CS"/>
              </w:rPr>
              <w:t>Надзора</w:t>
            </w:r>
          </w:p>
        </w:tc>
        <w:tc>
          <w:tcPr>
            <w:tcW w:w="664" w:type="dxa"/>
            <w:vAlign w:val="center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sr-Latn-CS"/>
              </w:rPr>
            </w:pPr>
            <w:r w:rsidRPr="00D4151F">
              <w:rPr>
                <w:rFonts w:asciiTheme="minorHAnsi" w:eastAsiaTheme="minorHAnsi" w:hAnsiTheme="minorHAnsi" w:cstheme="minorHAnsi"/>
                <w:lang w:val="sr-Latn-CS"/>
              </w:rPr>
              <w:t>I</w:t>
            </w:r>
          </w:p>
        </w:tc>
        <w:tc>
          <w:tcPr>
            <w:tcW w:w="664" w:type="dxa"/>
            <w:vAlign w:val="center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sr-Latn-CS"/>
              </w:rPr>
            </w:pPr>
            <w:r w:rsidRPr="00D4151F">
              <w:rPr>
                <w:rFonts w:asciiTheme="minorHAnsi" w:eastAsiaTheme="minorHAnsi" w:hAnsiTheme="minorHAnsi" w:cstheme="minorHAnsi"/>
                <w:lang w:val="sr-Latn-CS"/>
              </w:rPr>
              <w:t>II</w:t>
            </w:r>
          </w:p>
        </w:tc>
        <w:tc>
          <w:tcPr>
            <w:tcW w:w="664" w:type="dxa"/>
            <w:vAlign w:val="center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sr-Latn-CS"/>
              </w:rPr>
            </w:pPr>
            <w:r w:rsidRPr="00D4151F">
              <w:rPr>
                <w:rFonts w:asciiTheme="minorHAnsi" w:eastAsiaTheme="minorHAnsi" w:hAnsiTheme="minorHAnsi" w:cstheme="minorHAnsi"/>
                <w:lang w:val="sr-Latn-CS"/>
              </w:rPr>
              <w:t>III</w:t>
            </w:r>
          </w:p>
        </w:tc>
        <w:tc>
          <w:tcPr>
            <w:tcW w:w="668" w:type="dxa"/>
            <w:vAlign w:val="center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sr-Latn-CS"/>
              </w:rPr>
            </w:pPr>
            <w:r w:rsidRPr="00D4151F">
              <w:rPr>
                <w:rFonts w:asciiTheme="minorHAnsi" w:eastAsiaTheme="minorHAnsi" w:hAnsiTheme="minorHAnsi" w:cstheme="minorHAnsi"/>
                <w:lang w:val="sr-Latn-CS"/>
              </w:rPr>
              <w:t>IV</w:t>
            </w:r>
          </w:p>
        </w:tc>
        <w:tc>
          <w:tcPr>
            <w:tcW w:w="648" w:type="dxa"/>
            <w:vAlign w:val="center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sr-Latn-CS"/>
              </w:rPr>
            </w:pPr>
            <w:r w:rsidRPr="00D4151F">
              <w:rPr>
                <w:rFonts w:asciiTheme="minorHAnsi" w:eastAsiaTheme="minorHAnsi" w:hAnsiTheme="minorHAnsi" w:cstheme="minorHAnsi"/>
                <w:lang w:val="sr-Latn-CS"/>
              </w:rPr>
              <w:t>V</w:t>
            </w:r>
          </w:p>
        </w:tc>
        <w:tc>
          <w:tcPr>
            <w:tcW w:w="668" w:type="dxa"/>
            <w:vAlign w:val="center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sr-Latn-CS"/>
              </w:rPr>
            </w:pPr>
            <w:r w:rsidRPr="00D4151F">
              <w:rPr>
                <w:rFonts w:asciiTheme="minorHAnsi" w:eastAsiaTheme="minorHAnsi" w:hAnsiTheme="minorHAnsi" w:cstheme="minorHAnsi"/>
                <w:lang w:val="sr-Latn-CS"/>
              </w:rPr>
              <w:t>VI</w:t>
            </w:r>
          </w:p>
        </w:tc>
        <w:tc>
          <w:tcPr>
            <w:tcW w:w="689" w:type="dxa"/>
            <w:vAlign w:val="center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sr-Latn-CS"/>
              </w:rPr>
            </w:pPr>
            <w:r w:rsidRPr="00D4151F">
              <w:rPr>
                <w:rFonts w:asciiTheme="minorHAnsi" w:eastAsiaTheme="minorHAnsi" w:hAnsiTheme="minorHAnsi" w:cstheme="minorHAnsi"/>
                <w:lang w:val="sr-Latn-CS"/>
              </w:rPr>
              <w:t>VII</w:t>
            </w:r>
          </w:p>
        </w:tc>
        <w:tc>
          <w:tcPr>
            <w:tcW w:w="710" w:type="dxa"/>
            <w:vAlign w:val="center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sr-Latn-CS"/>
              </w:rPr>
            </w:pPr>
            <w:r w:rsidRPr="00D4151F">
              <w:rPr>
                <w:rFonts w:asciiTheme="minorHAnsi" w:eastAsiaTheme="minorHAnsi" w:hAnsiTheme="minorHAnsi" w:cstheme="minorHAnsi"/>
                <w:lang w:val="sr-Latn-CS"/>
              </w:rPr>
              <w:t>VIII</w:t>
            </w:r>
          </w:p>
        </w:tc>
        <w:tc>
          <w:tcPr>
            <w:tcW w:w="668" w:type="dxa"/>
            <w:vAlign w:val="center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sr-Latn-CS"/>
              </w:rPr>
            </w:pPr>
            <w:r w:rsidRPr="00D4151F">
              <w:rPr>
                <w:rFonts w:asciiTheme="minorHAnsi" w:eastAsiaTheme="minorHAnsi" w:hAnsiTheme="minorHAnsi" w:cstheme="minorHAnsi"/>
                <w:lang w:val="sr-Latn-CS"/>
              </w:rPr>
              <w:t>IX</w:t>
            </w:r>
          </w:p>
        </w:tc>
        <w:tc>
          <w:tcPr>
            <w:tcW w:w="648" w:type="dxa"/>
            <w:vAlign w:val="center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sr-Latn-CS"/>
              </w:rPr>
            </w:pPr>
            <w:r w:rsidRPr="00D4151F">
              <w:rPr>
                <w:rFonts w:asciiTheme="minorHAnsi" w:eastAsiaTheme="minorHAnsi" w:hAnsiTheme="minorHAnsi" w:cstheme="minorHAnsi"/>
                <w:lang w:val="sr-Latn-CS"/>
              </w:rPr>
              <w:t>X</w:t>
            </w:r>
          </w:p>
        </w:tc>
        <w:tc>
          <w:tcPr>
            <w:tcW w:w="668" w:type="dxa"/>
            <w:vAlign w:val="center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sr-Latn-CS"/>
              </w:rPr>
            </w:pPr>
            <w:r w:rsidRPr="00D4151F">
              <w:rPr>
                <w:rFonts w:asciiTheme="minorHAnsi" w:eastAsiaTheme="minorHAnsi" w:hAnsiTheme="minorHAnsi" w:cstheme="minorHAnsi"/>
                <w:lang w:val="sr-Latn-CS"/>
              </w:rPr>
              <w:t>XI</w:t>
            </w:r>
          </w:p>
        </w:tc>
        <w:tc>
          <w:tcPr>
            <w:tcW w:w="689" w:type="dxa"/>
            <w:vAlign w:val="center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sr-Latn-CS"/>
              </w:rPr>
            </w:pPr>
            <w:r w:rsidRPr="00D4151F">
              <w:rPr>
                <w:rFonts w:asciiTheme="minorHAnsi" w:eastAsiaTheme="minorHAnsi" w:hAnsiTheme="minorHAnsi" w:cstheme="minorHAnsi"/>
                <w:lang w:val="sr-Latn-CS"/>
              </w:rPr>
              <w:t>XII</w:t>
            </w:r>
          </w:p>
        </w:tc>
      </w:tr>
      <w:tr w:rsidR="00F16BE3" w:rsidRPr="00D4151F" w:rsidTr="00E063CD">
        <w:tc>
          <w:tcPr>
            <w:tcW w:w="152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val="sr-Cyrl-CS"/>
              </w:rPr>
            </w:pPr>
            <w:r w:rsidRPr="00D4151F">
              <w:rPr>
                <w:rFonts w:asciiTheme="minorHAnsi" w:eastAsiaTheme="minorHAnsi" w:hAnsiTheme="minorHAnsi" w:cstheme="minorHAnsi"/>
                <w:lang w:val="sr-Cyrl-CS"/>
              </w:rPr>
              <w:t>Редовни</w:t>
            </w:r>
          </w:p>
        </w:tc>
        <w:tc>
          <w:tcPr>
            <w:tcW w:w="664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5</w:t>
            </w:r>
          </w:p>
        </w:tc>
        <w:tc>
          <w:tcPr>
            <w:tcW w:w="664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5</w:t>
            </w:r>
          </w:p>
        </w:tc>
        <w:tc>
          <w:tcPr>
            <w:tcW w:w="664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4</w:t>
            </w:r>
          </w:p>
        </w:tc>
        <w:tc>
          <w:tcPr>
            <w:tcW w:w="66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5</w:t>
            </w:r>
          </w:p>
        </w:tc>
        <w:tc>
          <w:tcPr>
            <w:tcW w:w="64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4</w:t>
            </w:r>
          </w:p>
        </w:tc>
        <w:tc>
          <w:tcPr>
            <w:tcW w:w="66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5</w:t>
            </w:r>
          </w:p>
        </w:tc>
        <w:tc>
          <w:tcPr>
            <w:tcW w:w="689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5</w:t>
            </w:r>
          </w:p>
        </w:tc>
        <w:tc>
          <w:tcPr>
            <w:tcW w:w="710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5</w:t>
            </w:r>
          </w:p>
        </w:tc>
        <w:tc>
          <w:tcPr>
            <w:tcW w:w="66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5</w:t>
            </w:r>
          </w:p>
        </w:tc>
        <w:tc>
          <w:tcPr>
            <w:tcW w:w="64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15</w:t>
            </w:r>
          </w:p>
        </w:tc>
        <w:tc>
          <w:tcPr>
            <w:tcW w:w="66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20</w:t>
            </w:r>
          </w:p>
        </w:tc>
        <w:tc>
          <w:tcPr>
            <w:tcW w:w="689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25</w:t>
            </w:r>
          </w:p>
        </w:tc>
      </w:tr>
      <w:tr w:rsidR="00F16BE3" w:rsidRPr="00D4151F" w:rsidTr="00E063CD">
        <w:tc>
          <w:tcPr>
            <w:tcW w:w="152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val="sr-Cyrl-CS"/>
              </w:rPr>
            </w:pPr>
            <w:r w:rsidRPr="00D4151F">
              <w:rPr>
                <w:rFonts w:asciiTheme="minorHAnsi" w:eastAsiaTheme="minorHAnsi" w:hAnsiTheme="minorHAnsi" w:cstheme="minorHAnsi"/>
                <w:lang w:val="sr-Cyrl-CS"/>
              </w:rPr>
              <w:t>Ванредни</w:t>
            </w:r>
          </w:p>
        </w:tc>
        <w:tc>
          <w:tcPr>
            <w:tcW w:w="664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14</w:t>
            </w:r>
          </w:p>
        </w:tc>
        <w:tc>
          <w:tcPr>
            <w:tcW w:w="664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12</w:t>
            </w:r>
          </w:p>
        </w:tc>
        <w:tc>
          <w:tcPr>
            <w:tcW w:w="664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13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12</w:t>
            </w:r>
          </w:p>
        </w:tc>
        <w:tc>
          <w:tcPr>
            <w:tcW w:w="64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13</w:t>
            </w:r>
          </w:p>
        </w:tc>
        <w:tc>
          <w:tcPr>
            <w:tcW w:w="66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12</w:t>
            </w:r>
          </w:p>
        </w:tc>
        <w:tc>
          <w:tcPr>
            <w:tcW w:w="689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12</w:t>
            </w:r>
          </w:p>
        </w:tc>
        <w:tc>
          <w:tcPr>
            <w:tcW w:w="710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14</w:t>
            </w:r>
          </w:p>
        </w:tc>
        <w:tc>
          <w:tcPr>
            <w:tcW w:w="66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13</w:t>
            </w:r>
          </w:p>
        </w:tc>
        <w:tc>
          <w:tcPr>
            <w:tcW w:w="64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11</w:t>
            </w:r>
          </w:p>
        </w:tc>
        <w:tc>
          <w:tcPr>
            <w:tcW w:w="66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14</w:t>
            </w:r>
          </w:p>
        </w:tc>
        <w:tc>
          <w:tcPr>
            <w:tcW w:w="689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14</w:t>
            </w:r>
          </w:p>
        </w:tc>
      </w:tr>
      <w:tr w:rsidR="00F16BE3" w:rsidRPr="00D4151F" w:rsidTr="00E063CD">
        <w:tc>
          <w:tcPr>
            <w:tcW w:w="152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val="sr-Cyrl-CS"/>
              </w:rPr>
            </w:pPr>
            <w:r w:rsidRPr="00D4151F">
              <w:rPr>
                <w:rFonts w:asciiTheme="minorHAnsi" w:eastAsiaTheme="minorHAnsi" w:hAnsiTheme="minorHAnsi" w:cstheme="minorHAnsi"/>
                <w:lang w:val="sr-Cyrl-CS"/>
              </w:rPr>
              <w:t>Саветодавни</w:t>
            </w:r>
          </w:p>
        </w:tc>
        <w:tc>
          <w:tcPr>
            <w:tcW w:w="664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4</w:t>
            </w:r>
          </w:p>
        </w:tc>
        <w:tc>
          <w:tcPr>
            <w:tcW w:w="664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val="sr-Cyrl-CS"/>
              </w:rPr>
            </w:pPr>
            <w:r w:rsidRPr="00D4151F">
              <w:rPr>
                <w:rFonts w:asciiTheme="minorHAnsi" w:eastAsiaTheme="minorHAnsi" w:hAnsiTheme="minorHAnsi" w:cstheme="minorHAnsi"/>
                <w:lang w:val="sr-Cyrl-CS"/>
              </w:rPr>
              <w:t>3</w:t>
            </w:r>
          </w:p>
        </w:tc>
        <w:tc>
          <w:tcPr>
            <w:tcW w:w="664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sr-Cyrl-CS"/>
              </w:rPr>
            </w:pPr>
            <w:r w:rsidRPr="00D4151F">
              <w:rPr>
                <w:rFonts w:asciiTheme="minorHAnsi" w:eastAsiaTheme="minorHAnsi" w:hAnsiTheme="minorHAnsi" w:cstheme="minorHAnsi"/>
                <w:lang w:val="sr-Cyrl-CS"/>
              </w:rPr>
              <w:t>5</w:t>
            </w:r>
          </w:p>
        </w:tc>
        <w:tc>
          <w:tcPr>
            <w:tcW w:w="64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sr-Cyrl-CS"/>
              </w:rPr>
            </w:pPr>
            <w:r w:rsidRPr="00D4151F">
              <w:rPr>
                <w:rFonts w:asciiTheme="minorHAnsi" w:eastAsiaTheme="minorHAnsi" w:hAnsiTheme="minorHAnsi" w:cstheme="minorHAnsi"/>
                <w:lang w:val="sr-Cyrl-CS"/>
              </w:rPr>
              <w:t>4</w:t>
            </w:r>
          </w:p>
        </w:tc>
        <w:tc>
          <w:tcPr>
            <w:tcW w:w="66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5</w:t>
            </w:r>
          </w:p>
        </w:tc>
        <w:tc>
          <w:tcPr>
            <w:tcW w:w="689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5</w:t>
            </w:r>
          </w:p>
        </w:tc>
        <w:tc>
          <w:tcPr>
            <w:tcW w:w="710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sr-Cyrl-CS"/>
              </w:rPr>
            </w:pPr>
            <w:r w:rsidRPr="00D4151F">
              <w:rPr>
                <w:rFonts w:asciiTheme="minorHAnsi" w:eastAsiaTheme="minorHAnsi" w:hAnsiTheme="minorHAnsi" w:cstheme="minorHAnsi"/>
                <w:lang w:val="sr-Cyrl-CS"/>
              </w:rPr>
              <w:t>5</w:t>
            </w:r>
          </w:p>
        </w:tc>
        <w:tc>
          <w:tcPr>
            <w:tcW w:w="66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sr-Cyrl-CS"/>
              </w:rPr>
            </w:pPr>
            <w:r w:rsidRPr="00D4151F">
              <w:rPr>
                <w:rFonts w:asciiTheme="minorHAnsi" w:eastAsiaTheme="minorHAnsi" w:hAnsiTheme="minorHAnsi" w:cstheme="minorHAnsi"/>
                <w:lang w:val="sr-Cyrl-CS"/>
              </w:rPr>
              <w:t>4</w:t>
            </w:r>
          </w:p>
        </w:tc>
        <w:tc>
          <w:tcPr>
            <w:tcW w:w="64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val="sr-Cyrl-CS"/>
              </w:rPr>
            </w:pPr>
            <w:r w:rsidRPr="00D4151F">
              <w:rPr>
                <w:rFonts w:asciiTheme="minorHAnsi" w:eastAsiaTheme="minorHAnsi" w:hAnsiTheme="minorHAnsi" w:cstheme="minorHAnsi"/>
                <w:lang w:val="sr-Cyrl-CS"/>
              </w:rPr>
              <w:t>4</w:t>
            </w:r>
          </w:p>
        </w:tc>
        <w:tc>
          <w:tcPr>
            <w:tcW w:w="66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10</w:t>
            </w:r>
          </w:p>
        </w:tc>
        <w:tc>
          <w:tcPr>
            <w:tcW w:w="689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11</w:t>
            </w:r>
          </w:p>
        </w:tc>
      </w:tr>
      <w:tr w:rsidR="00F16BE3" w:rsidRPr="00D4151F" w:rsidTr="00E063CD">
        <w:tc>
          <w:tcPr>
            <w:tcW w:w="152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val="sr-Cyrl-CS"/>
              </w:rPr>
            </w:pPr>
            <w:r w:rsidRPr="00D4151F">
              <w:rPr>
                <w:rFonts w:asciiTheme="minorHAnsi" w:eastAsiaTheme="minorHAnsi" w:hAnsiTheme="minorHAnsi" w:cstheme="minorHAnsi"/>
                <w:lang w:val="sr-Cyrl-CS"/>
              </w:rPr>
              <w:t>Укупно</w:t>
            </w:r>
          </w:p>
        </w:tc>
        <w:tc>
          <w:tcPr>
            <w:tcW w:w="664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23</w:t>
            </w:r>
          </w:p>
        </w:tc>
        <w:tc>
          <w:tcPr>
            <w:tcW w:w="664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20</w:t>
            </w:r>
          </w:p>
        </w:tc>
        <w:tc>
          <w:tcPr>
            <w:tcW w:w="664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21</w:t>
            </w:r>
          </w:p>
        </w:tc>
        <w:tc>
          <w:tcPr>
            <w:tcW w:w="66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22</w:t>
            </w:r>
          </w:p>
        </w:tc>
        <w:tc>
          <w:tcPr>
            <w:tcW w:w="64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21</w:t>
            </w:r>
          </w:p>
        </w:tc>
        <w:tc>
          <w:tcPr>
            <w:tcW w:w="66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22</w:t>
            </w:r>
          </w:p>
        </w:tc>
        <w:tc>
          <w:tcPr>
            <w:tcW w:w="689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22</w:t>
            </w:r>
          </w:p>
        </w:tc>
        <w:tc>
          <w:tcPr>
            <w:tcW w:w="710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24</w:t>
            </w:r>
          </w:p>
        </w:tc>
        <w:tc>
          <w:tcPr>
            <w:tcW w:w="66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22</w:t>
            </w:r>
          </w:p>
        </w:tc>
        <w:tc>
          <w:tcPr>
            <w:tcW w:w="64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30</w:t>
            </w:r>
          </w:p>
        </w:tc>
        <w:tc>
          <w:tcPr>
            <w:tcW w:w="668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44</w:t>
            </w:r>
          </w:p>
        </w:tc>
        <w:tc>
          <w:tcPr>
            <w:tcW w:w="689" w:type="dxa"/>
          </w:tcPr>
          <w:p w:rsidR="00F16BE3" w:rsidRPr="00D4151F" w:rsidRDefault="00F16BE3" w:rsidP="00E063C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</w:rPr>
            </w:pPr>
            <w:r w:rsidRPr="00D4151F">
              <w:rPr>
                <w:rFonts w:asciiTheme="minorHAnsi" w:eastAsiaTheme="minorHAnsi" w:hAnsiTheme="minorHAnsi" w:cstheme="minorHAnsi"/>
              </w:rPr>
              <w:t>50</w:t>
            </w:r>
          </w:p>
        </w:tc>
      </w:tr>
    </w:tbl>
    <w:p w:rsidR="00F16BE3" w:rsidRPr="00377E0C" w:rsidRDefault="00F16BE3" w:rsidP="00F16BE3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CS"/>
        </w:rPr>
      </w:pPr>
    </w:p>
    <w:p w:rsidR="00F16BE3" w:rsidRPr="0034404D" w:rsidRDefault="00F16BE3" w:rsidP="00F16BE3">
      <w:pPr>
        <w:autoSpaceDE w:val="0"/>
        <w:autoSpaceDN w:val="0"/>
        <w:adjustRightInd w:val="0"/>
        <w:ind w:firstLine="720"/>
        <w:jc w:val="both"/>
        <w:rPr>
          <w:rFonts w:asciiTheme="minorHAnsi" w:eastAsiaTheme="minorHAnsi" w:hAnsiTheme="minorHAnsi" w:cstheme="minorHAnsi"/>
        </w:rPr>
      </w:pPr>
      <w:r w:rsidRPr="00720EAF">
        <w:rPr>
          <w:rFonts w:asciiTheme="minorHAnsi" w:eastAsiaTheme="minorHAnsi" w:hAnsiTheme="minorHAnsi" w:cstheme="minorHAnsi"/>
          <w:lang w:val="sr-Cyrl-CS"/>
        </w:rPr>
        <w:t>Комунални  инспектори су</w:t>
      </w:r>
      <w:r w:rsidR="00B81FF4">
        <w:rPr>
          <w:rFonts w:asciiTheme="minorHAnsi" w:eastAsiaTheme="minorHAnsi" w:hAnsiTheme="minorHAnsi" w:cstheme="minorHAnsi"/>
          <w:lang w:val="sr-Cyrl-CS"/>
        </w:rPr>
        <w:t xml:space="preserve"> </w:t>
      </w:r>
      <w:r w:rsidRPr="00720EAF">
        <w:rPr>
          <w:rFonts w:asciiTheme="minorHAnsi" w:eastAsiaTheme="minorHAnsi" w:hAnsiTheme="minorHAnsi" w:cstheme="minorHAnsi"/>
        </w:rPr>
        <w:t>током 20</w:t>
      </w:r>
      <w:r>
        <w:rPr>
          <w:rFonts w:asciiTheme="minorHAnsi" w:eastAsiaTheme="minorHAnsi" w:hAnsiTheme="minorHAnsi" w:cstheme="minorHAnsi"/>
        </w:rPr>
        <w:t>20</w:t>
      </w:r>
      <w:r w:rsidRPr="00720EAF">
        <w:rPr>
          <w:rFonts w:asciiTheme="minorHAnsi" w:eastAsiaTheme="minorHAnsi" w:hAnsiTheme="minorHAnsi" w:cstheme="minorHAnsi"/>
        </w:rPr>
        <w:t>.године</w:t>
      </w:r>
      <w:r w:rsidR="00B81FF4">
        <w:rPr>
          <w:rFonts w:asciiTheme="minorHAnsi" w:eastAsiaTheme="minorHAnsi" w:hAnsiTheme="minorHAnsi" w:cstheme="minorHAnsi"/>
        </w:rPr>
        <w:t xml:space="preserve"> </w:t>
      </w:r>
      <w:r w:rsidRPr="00720EAF">
        <w:rPr>
          <w:rFonts w:asciiTheme="minorHAnsi" w:eastAsiaTheme="minorHAnsi" w:hAnsiTheme="minorHAnsi" w:cstheme="minorHAnsi"/>
        </w:rPr>
        <w:t>извршили</w:t>
      </w:r>
      <w:r w:rsidR="00B81FF4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  <w:lang w:val="sr-Cyrl-CS"/>
        </w:rPr>
        <w:t>103</w:t>
      </w:r>
      <w:r w:rsidR="00B81FF4">
        <w:rPr>
          <w:rFonts w:asciiTheme="minorHAnsi" w:eastAsiaTheme="minorHAnsi" w:hAnsiTheme="minorHAnsi" w:cstheme="minorHAnsi"/>
          <w:lang w:val="sr-Cyrl-CS"/>
        </w:rPr>
        <w:t xml:space="preserve"> </w:t>
      </w:r>
      <w:r w:rsidRPr="00720EAF">
        <w:rPr>
          <w:rFonts w:asciiTheme="minorHAnsi" w:eastAsiaTheme="minorHAnsi" w:hAnsiTheme="minorHAnsi" w:cstheme="minorHAnsi"/>
        </w:rPr>
        <w:t>редов</w:t>
      </w:r>
      <w:r w:rsidRPr="00720EAF">
        <w:rPr>
          <w:rFonts w:asciiTheme="minorHAnsi" w:eastAsiaTheme="minorHAnsi" w:hAnsiTheme="minorHAnsi" w:cstheme="minorHAnsi"/>
          <w:lang w:val="sr-Cyrl-CS"/>
        </w:rPr>
        <w:t>н</w:t>
      </w:r>
      <w:r>
        <w:rPr>
          <w:rFonts w:asciiTheme="minorHAnsi" w:eastAsiaTheme="minorHAnsi" w:hAnsiTheme="minorHAnsi" w:cstheme="minorHAnsi"/>
          <w:lang w:val="sr-Cyrl-CS"/>
        </w:rPr>
        <w:t>а</w:t>
      </w:r>
      <w:r w:rsidR="00B81FF4">
        <w:rPr>
          <w:rFonts w:asciiTheme="minorHAnsi" w:eastAsiaTheme="minorHAnsi" w:hAnsiTheme="minorHAnsi" w:cstheme="minorHAnsi"/>
          <w:lang w:val="sr-Cyrl-CS"/>
        </w:rPr>
        <w:t xml:space="preserve"> </w:t>
      </w:r>
      <w:r w:rsidRPr="00720EAF">
        <w:rPr>
          <w:rFonts w:asciiTheme="minorHAnsi" w:eastAsiaTheme="minorHAnsi" w:hAnsiTheme="minorHAnsi" w:cstheme="minorHAnsi"/>
        </w:rPr>
        <w:t>надзора,</w:t>
      </w:r>
      <w:r w:rsidR="00784D95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154</w:t>
      </w:r>
      <w:r w:rsidR="00784D95">
        <w:rPr>
          <w:rFonts w:asciiTheme="minorHAnsi" w:eastAsiaTheme="minorHAnsi" w:hAnsiTheme="minorHAnsi" w:cstheme="minorHAnsi"/>
        </w:rPr>
        <w:t xml:space="preserve"> </w:t>
      </w:r>
      <w:r w:rsidRPr="00720EAF">
        <w:rPr>
          <w:rFonts w:asciiTheme="minorHAnsi" w:hAnsiTheme="minorHAnsi" w:cstheme="minorHAnsi"/>
          <w:lang w:val="sr-Cyrl-CS"/>
        </w:rPr>
        <w:t>ванредн</w:t>
      </w:r>
      <w:r>
        <w:rPr>
          <w:rFonts w:asciiTheme="minorHAnsi" w:hAnsiTheme="minorHAnsi" w:cstheme="minorHAnsi"/>
          <w:lang w:val="sr-Cyrl-CS"/>
        </w:rPr>
        <w:t xml:space="preserve">а </w:t>
      </w:r>
      <w:r w:rsidRPr="00720EAF">
        <w:rPr>
          <w:rFonts w:asciiTheme="minorHAnsi" w:eastAsiaTheme="minorHAnsi" w:hAnsiTheme="minorHAnsi" w:cstheme="minorHAnsi"/>
        </w:rPr>
        <w:t>по</w:t>
      </w:r>
      <w:r w:rsidR="00784D95">
        <w:rPr>
          <w:rFonts w:asciiTheme="minorHAnsi" w:eastAsiaTheme="minorHAnsi" w:hAnsiTheme="minorHAnsi" w:cstheme="minorHAnsi"/>
        </w:rPr>
        <w:t xml:space="preserve"> </w:t>
      </w:r>
      <w:r w:rsidRPr="00720EAF">
        <w:rPr>
          <w:rFonts w:asciiTheme="minorHAnsi" w:eastAsiaTheme="minorHAnsi" w:hAnsiTheme="minorHAnsi" w:cstheme="minorHAnsi"/>
        </w:rPr>
        <w:t>поднетим</w:t>
      </w:r>
      <w:r w:rsidR="00784D95">
        <w:rPr>
          <w:rFonts w:asciiTheme="minorHAnsi" w:eastAsiaTheme="minorHAnsi" w:hAnsiTheme="minorHAnsi" w:cstheme="minorHAnsi"/>
        </w:rPr>
        <w:t xml:space="preserve"> </w:t>
      </w:r>
      <w:r w:rsidRPr="00720EAF">
        <w:rPr>
          <w:rFonts w:asciiTheme="minorHAnsi" w:eastAsiaTheme="minorHAnsi" w:hAnsiTheme="minorHAnsi" w:cstheme="minorHAnsi"/>
        </w:rPr>
        <w:t>представкама</w:t>
      </w:r>
      <w:r w:rsidR="00784D95">
        <w:rPr>
          <w:rFonts w:asciiTheme="minorHAnsi" w:eastAsiaTheme="minorHAnsi" w:hAnsiTheme="minorHAnsi" w:cstheme="minorHAnsi"/>
        </w:rPr>
        <w:t xml:space="preserve"> </w:t>
      </w:r>
      <w:r w:rsidRPr="00720EAF">
        <w:rPr>
          <w:rFonts w:asciiTheme="minorHAnsi" w:eastAsiaTheme="minorHAnsi" w:hAnsiTheme="minorHAnsi" w:cstheme="minorHAnsi"/>
        </w:rPr>
        <w:t>грађана</w:t>
      </w:r>
      <w:r w:rsidR="00784D95">
        <w:rPr>
          <w:rFonts w:asciiTheme="minorHAnsi" w:eastAsiaTheme="minorHAnsi" w:hAnsiTheme="minorHAnsi" w:cstheme="minorHAnsi"/>
        </w:rPr>
        <w:t xml:space="preserve"> </w:t>
      </w:r>
      <w:r w:rsidRPr="00720EAF">
        <w:rPr>
          <w:rFonts w:asciiTheme="minorHAnsi" w:eastAsiaTheme="minorHAnsi" w:hAnsiTheme="minorHAnsi" w:cstheme="minorHAnsi"/>
        </w:rPr>
        <w:t>или</w:t>
      </w:r>
      <w:r w:rsidR="00784D95">
        <w:rPr>
          <w:rFonts w:asciiTheme="minorHAnsi" w:eastAsiaTheme="minorHAnsi" w:hAnsiTheme="minorHAnsi" w:cstheme="minorHAnsi"/>
        </w:rPr>
        <w:t xml:space="preserve"> </w:t>
      </w:r>
      <w:r w:rsidRPr="00720EAF">
        <w:rPr>
          <w:rFonts w:asciiTheme="minorHAnsi" w:eastAsiaTheme="minorHAnsi" w:hAnsiTheme="minorHAnsi" w:cstheme="minorHAnsi"/>
        </w:rPr>
        <w:t>захтевима</w:t>
      </w:r>
      <w:r w:rsidR="00784D95">
        <w:rPr>
          <w:rFonts w:asciiTheme="minorHAnsi" w:eastAsiaTheme="minorHAnsi" w:hAnsiTheme="minorHAnsi" w:cstheme="minorHAnsi"/>
        </w:rPr>
        <w:t xml:space="preserve"> </w:t>
      </w:r>
      <w:r w:rsidRPr="00720EAF">
        <w:rPr>
          <w:rFonts w:asciiTheme="minorHAnsi" w:eastAsiaTheme="minorHAnsi" w:hAnsiTheme="minorHAnsi" w:cstheme="minorHAnsi"/>
        </w:rPr>
        <w:t>надзираних</w:t>
      </w:r>
      <w:r w:rsidR="00784D95">
        <w:rPr>
          <w:rFonts w:asciiTheme="minorHAnsi" w:eastAsiaTheme="minorHAnsi" w:hAnsiTheme="minorHAnsi" w:cstheme="minorHAnsi"/>
        </w:rPr>
        <w:t xml:space="preserve"> </w:t>
      </w:r>
      <w:r w:rsidRPr="00720EAF">
        <w:rPr>
          <w:rFonts w:asciiTheme="minorHAnsi" w:eastAsiaTheme="minorHAnsi" w:hAnsiTheme="minorHAnsi" w:cstheme="minorHAnsi"/>
          <w:lang w:val="sr-Cyrl-CS"/>
        </w:rPr>
        <w:t xml:space="preserve">субјеката, као и </w:t>
      </w:r>
      <w:r>
        <w:rPr>
          <w:rFonts w:asciiTheme="minorHAnsi" w:eastAsiaTheme="minorHAnsi" w:hAnsiTheme="minorHAnsi" w:cstheme="minorHAnsi"/>
        </w:rPr>
        <w:t>64</w:t>
      </w:r>
      <w:r w:rsidR="00784D95">
        <w:rPr>
          <w:rFonts w:asciiTheme="minorHAnsi" w:eastAsiaTheme="minorHAnsi" w:hAnsiTheme="minorHAnsi" w:cstheme="minorHAnsi"/>
        </w:rPr>
        <w:t xml:space="preserve"> </w:t>
      </w:r>
      <w:r w:rsidRPr="00720EAF">
        <w:rPr>
          <w:rFonts w:asciiTheme="minorHAnsi" w:eastAsiaTheme="minorHAnsi" w:hAnsiTheme="minorHAnsi" w:cstheme="minorHAnsi"/>
          <w:lang w:val="sr-Cyrl-CS"/>
        </w:rPr>
        <w:t>саветодавн</w:t>
      </w:r>
      <w:r>
        <w:rPr>
          <w:rFonts w:asciiTheme="minorHAnsi" w:eastAsiaTheme="minorHAnsi" w:hAnsiTheme="minorHAnsi" w:cstheme="minorHAnsi"/>
        </w:rPr>
        <w:t>а</w:t>
      </w:r>
      <w:r w:rsidR="00784D95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  <w:lang w:val="sr-Cyrl-CS"/>
        </w:rPr>
        <w:t>обиласка</w:t>
      </w:r>
      <w:r w:rsidRPr="00720EAF">
        <w:rPr>
          <w:rFonts w:asciiTheme="minorHAnsi" w:eastAsiaTheme="minorHAnsi" w:hAnsiTheme="minorHAnsi" w:cstheme="minorHAnsi"/>
          <w:lang w:val="sr-Cyrl-CS"/>
        </w:rPr>
        <w:t xml:space="preserve">. </w:t>
      </w:r>
    </w:p>
    <w:p w:rsidR="00F16BE3" w:rsidRDefault="00F16BE3" w:rsidP="00F16BE3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Cyrl-CS"/>
        </w:rPr>
      </w:pPr>
    </w:p>
    <w:p w:rsidR="00F16BE3" w:rsidRPr="00D4151F" w:rsidRDefault="00F16BE3" w:rsidP="00F16BE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lang w:val="sr-Cyrl-CS"/>
        </w:rPr>
      </w:pPr>
      <w:r w:rsidRPr="00D4151F">
        <w:rPr>
          <w:rFonts w:asciiTheme="minorHAnsi" w:eastAsiaTheme="minorHAnsi" w:hAnsiTheme="minorHAnsi" w:cstheme="minorHAnsi"/>
          <w:b/>
          <w:lang w:val="sr-Cyrl-CS"/>
        </w:rPr>
        <w:t xml:space="preserve">Табела 2 : Приказ броја донетих аката </w:t>
      </w:r>
    </w:p>
    <w:tbl>
      <w:tblPr>
        <w:tblStyle w:val="TableGrid"/>
        <w:tblW w:w="0" w:type="auto"/>
        <w:tblLook w:val="04A0"/>
      </w:tblPr>
      <w:tblGrid>
        <w:gridCol w:w="1467"/>
        <w:gridCol w:w="1338"/>
        <w:gridCol w:w="1314"/>
        <w:gridCol w:w="1314"/>
        <w:gridCol w:w="1297"/>
        <w:gridCol w:w="1312"/>
        <w:gridCol w:w="1534"/>
      </w:tblGrid>
      <w:tr w:rsidR="00F16BE3" w:rsidRPr="00D4151F" w:rsidTr="00E063CD">
        <w:tc>
          <w:tcPr>
            <w:tcW w:w="9576" w:type="dxa"/>
            <w:gridSpan w:val="7"/>
          </w:tcPr>
          <w:p w:rsidR="00F16BE3" w:rsidRPr="00D4151F" w:rsidRDefault="00F16BE3" w:rsidP="00E063C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D4151F">
              <w:rPr>
                <w:rFonts w:cstheme="minorHAnsi"/>
                <w:sz w:val="24"/>
                <w:szCs w:val="24"/>
                <w:lang w:val="sr-Cyrl-CS"/>
              </w:rPr>
              <w:t>Број</w:t>
            </w:r>
          </w:p>
        </w:tc>
      </w:tr>
      <w:tr w:rsidR="00F16BE3" w:rsidRPr="00D4151F" w:rsidTr="00E063CD">
        <w:tc>
          <w:tcPr>
            <w:tcW w:w="1480" w:type="dxa"/>
            <w:vAlign w:val="center"/>
          </w:tcPr>
          <w:p w:rsidR="00F16BE3" w:rsidRPr="00D4151F" w:rsidRDefault="00F16BE3" w:rsidP="00E063C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D4151F">
              <w:rPr>
                <w:rFonts w:cstheme="minorHAnsi"/>
                <w:sz w:val="24"/>
                <w:szCs w:val="24"/>
                <w:lang w:val="sr-Cyrl-CS"/>
              </w:rPr>
              <w:t>Назив</w:t>
            </w:r>
          </w:p>
          <w:p w:rsidR="00F16BE3" w:rsidRPr="00D4151F" w:rsidRDefault="00F16BE3" w:rsidP="00E063C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D4151F">
              <w:rPr>
                <w:rFonts w:cstheme="minorHAnsi"/>
                <w:sz w:val="24"/>
                <w:szCs w:val="24"/>
                <w:lang w:val="sr-Cyrl-CS"/>
              </w:rPr>
              <w:t>инспекције</w:t>
            </w:r>
          </w:p>
        </w:tc>
        <w:tc>
          <w:tcPr>
            <w:tcW w:w="1355" w:type="dxa"/>
            <w:vAlign w:val="center"/>
          </w:tcPr>
          <w:p w:rsidR="00F16BE3" w:rsidRPr="00D4151F" w:rsidRDefault="00F16BE3" w:rsidP="00E063C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D4151F">
              <w:rPr>
                <w:rFonts w:cstheme="minorHAnsi"/>
                <w:sz w:val="24"/>
                <w:szCs w:val="24"/>
                <w:lang w:val="sr-Cyrl-CS"/>
              </w:rPr>
              <w:t>предмета</w:t>
            </w:r>
          </w:p>
        </w:tc>
        <w:tc>
          <w:tcPr>
            <w:tcW w:w="1347" w:type="dxa"/>
            <w:vAlign w:val="center"/>
          </w:tcPr>
          <w:p w:rsidR="00F16BE3" w:rsidRPr="00D4151F" w:rsidRDefault="00F16BE3" w:rsidP="00E063C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D4151F">
              <w:rPr>
                <w:rFonts w:cstheme="minorHAnsi"/>
                <w:sz w:val="24"/>
                <w:szCs w:val="24"/>
                <w:lang w:val="sr-Cyrl-CS"/>
              </w:rPr>
              <w:t>надзора</w:t>
            </w:r>
          </w:p>
        </w:tc>
        <w:tc>
          <w:tcPr>
            <w:tcW w:w="1347" w:type="dxa"/>
            <w:vAlign w:val="center"/>
          </w:tcPr>
          <w:p w:rsidR="00F16BE3" w:rsidRPr="00D4151F" w:rsidRDefault="00F16BE3" w:rsidP="00E063C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D4151F">
              <w:rPr>
                <w:rFonts w:cstheme="minorHAnsi"/>
                <w:sz w:val="24"/>
                <w:szCs w:val="24"/>
                <w:lang w:val="sr-Cyrl-CS"/>
              </w:rPr>
              <w:t>решења</w:t>
            </w:r>
          </w:p>
        </w:tc>
        <w:tc>
          <w:tcPr>
            <w:tcW w:w="1342" w:type="dxa"/>
            <w:vAlign w:val="center"/>
          </w:tcPr>
          <w:p w:rsidR="00F16BE3" w:rsidRPr="00D4151F" w:rsidRDefault="00F16BE3" w:rsidP="00E063C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D4151F">
              <w:rPr>
                <w:rFonts w:cstheme="minorHAnsi"/>
                <w:sz w:val="24"/>
                <w:szCs w:val="24"/>
                <w:lang w:val="sr-Cyrl-CS"/>
              </w:rPr>
              <w:t>дописа</w:t>
            </w:r>
          </w:p>
        </w:tc>
        <w:tc>
          <w:tcPr>
            <w:tcW w:w="1346" w:type="dxa"/>
            <w:vAlign w:val="center"/>
          </w:tcPr>
          <w:p w:rsidR="00F16BE3" w:rsidRPr="00D4151F" w:rsidRDefault="00F16BE3" w:rsidP="00E063C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D4151F">
              <w:rPr>
                <w:rFonts w:cstheme="minorHAnsi"/>
                <w:sz w:val="24"/>
                <w:szCs w:val="24"/>
                <w:lang w:val="sr-Cyrl-CS"/>
              </w:rPr>
              <w:t>забране</w:t>
            </w:r>
          </w:p>
        </w:tc>
        <w:tc>
          <w:tcPr>
            <w:tcW w:w="1359" w:type="dxa"/>
            <w:vAlign w:val="center"/>
          </w:tcPr>
          <w:p w:rsidR="00F16BE3" w:rsidRPr="00D4151F" w:rsidRDefault="00F16BE3" w:rsidP="00E063C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D4151F">
              <w:rPr>
                <w:rFonts w:cstheme="minorHAnsi"/>
                <w:sz w:val="24"/>
                <w:szCs w:val="24"/>
                <w:lang w:val="sr-Cyrl-CS"/>
              </w:rPr>
              <w:t>прекршајних</w:t>
            </w:r>
          </w:p>
          <w:p w:rsidR="00F16BE3" w:rsidRPr="00D4151F" w:rsidRDefault="00F16BE3" w:rsidP="00E063CD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D4151F">
              <w:rPr>
                <w:rFonts w:cstheme="minorHAnsi"/>
                <w:sz w:val="24"/>
                <w:szCs w:val="24"/>
                <w:lang w:val="sr-Cyrl-CS"/>
              </w:rPr>
              <w:t>пријава</w:t>
            </w:r>
          </w:p>
        </w:tc>
      </w:tr>
      <w:tr w:rsidR="00F16BE3" w:rsidRPr="00D4151F" w:rsidTr="00E063CD">
        <w:tc>
          <w:tcPr>
            <w:tcW w:w="1480" w:type="dxa"/>
          </w:tcPr>
          <w:p w:rsidR="00F16BE3" w:rsidRPr="00D4151F" w:rsidRDefault="00F16BE3" w:rsidP="00E063CD">
            <w:pPr>
              <w:pStyle w:val="NoSpacing"/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D4151F">
              <w:rPr>
                <w:rFonts w:cstheme="minorHAnsi"/>
                <w:sz w:val="24"/>
                <w:szCs w:val="24"/>
                <w:lang w:val="sr-Cyrl-CS"/>
              </w:rPr>
              <w:t>Комунална</w:t>
            </w:r>
          </w:p>
          <w:p w:rsidR="00F16BE3" w:rsidRPr="00D4151F" w:rsidRDefault="00F16BE3" w:rsidP="00E063CD">
            <w:pPr>
              <w:pStyle w:val="NoSpacing"/>
              <w:jc w:val="both"/>
              <w:rPr>
                <w:rFonts w:cstheme="minorHAnsi"/>
                <w:sz w:val="24"/>
                <w:szCs w:val="24"/>
                <w:lang w:val="sr-Cyrl-CS"/>
              </w:rPr>
            </w:pPr>
            <w:r w:rsidRPr="00D4151F">
              <w:rPr>
                <w:rFonts w:cstheme="minorHAnsi"/>
                <w:sz w:val="24"/>
                <w:szCs w:val="24"/>
                <w:lang w:val="sr-Cyrl-CS"/>
              </w:rPr>
              <w:t>инспекција</w:t>
            </w:r>
          </w:p>
        </w:tc>
        <w:tc>
          <w:tcPr>
            <w:tcW w:w="1355" w:type="dxa"/>
            <w:vAlign w:val="center"/>
          </w:tcPr>
          <w:p w:rsidR="00F16BE3" w:rsidRPr="00D4151F" w:rsidRDefault="00F16BE3" w:rsidP="00E063C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4151F">
              <w:rPr>
                <w:rFonts w:cstheme="minorHAnsi"/>
                <w:sz w:val="24"/>
                <w:szCs w:val="24"/>
              </w:rPr>
              <w:t>196</w:t>
            </w:r>
          </w:p>
        </w:tc>
        <w:tc>
          <w:tcPr>
            <w:tcW w:w="1347" w:type="dxa"/>
            <w:vAlign w:val="center"/>
          </w:tcPr>
          <w:p w:rsidR="00F16BE3" w:rsidRPr="00D4151F" w:rsidRDefault="00F16BE3" w:rsidP="00E063C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4151F">
              <w:rPr>
                <w:rFonts w:cstheme="minorHAnsi"/>
                <w:sz w:val="24"/>
                <w:szCs w:val="24"/>
              </w:rPr>
              <w:t>321</w:t>
            </w:r>
          </w:p>
        </w:tc>
        <w:tc>
          <w:tcPr>
            <w:tcW w:w="1347" w:type="dxa"/>
            <w:vAlign w:val="center"/>
          </w:tcPr>
          <w:p w:rsidR="00F16BE3" w:rsidRPr="00D4151F" w:rsidRDefault="00F16BE3" w:rsidP="00E063C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4151F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342" w:type="dxa"/>
            <w:vAlign w:val="center"/>
          </w:tcPr>
          <w:p w:rsidR="00F16BE3" w:rsidRPr="00D4151F" w:rsidRDefault="00F16BE3" w:rsidP="00E063C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4151F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346" w:type="dxa"/>
            <w:vAlign w:val="center"/>
          </w:tcPr>
          <w:p w:rsidR="00F16BE3" w:rsidRPr="00D4151F" w:rsidRDefault="00F16BE3" w:rsidP="00E063C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4151F"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359" w:type="dxa"/>
            <w:vAlign w:val="center"/>
          </w:tcPr>
          <w:p w:rsidR="00F16BE3" w:rsidRPr="00D4151F" w:rsidRDefault="00F16BE3" w:rsidP="00E063C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4151F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F16BE3" w:rsidRPr="00D4151F" w:rsidRDefault="00F16BE3" w:rsidP="00F16BE3">
      <w:pPr>
        <w:spacing w:after="120"/>
        <w:rPr>
          <w:rFonts w:asciiTheme="minorHAnsi" w:hAnsiTheme="minorHAnsi"/>
          <w:b/>
        </w:rPr>
      </w:pPr>
      <w:bookmarkStart w:id="3" w:name="_GoBack"/>
      <w:bookmarkEnd w:id="3"/>
      <w:r w:rsidRPr="00D4151F">
        <w:rPr>
          <w:rFonts w:asciiTheme="minorHAnsi" w:hAnsiTheme="minorHAnsi"/>
          <w:b/>
          <w:lang w:val="sr-Cyrl-CS"/>
        </w:rPr>
        <w:t>Остварени резултати</w:t>
      </w:r>
    </w:p>
    <w:p w:rsidR="00F16BE3" w:rsidRPr="006B1D4F" w:rsidRDefault="00F16BE3" w:rsidP="004E47BA">
      <w:pPr>
        <w:spacing w:after="120"/>
        <w:jc w:val="both"/>
        <w:rPr>
          <w:rFonts w:asciiTheme="minorHAnsi" w:hAnsiTheme="minorHAnsi"/>
          <w:sz w:val="22"/>
          <w:szCs w:val="22"/>
          <w:lang w:val="sr-Cyrl-CS"/>
        </w:rPr>
      </w:pPr>
      <w:r w:rsidRPr="006B1D4F">
        <w:rPr>
          <w:rFonts w:asciiTheme="minorHAnsi" w:hAnsiTheme="minorHAnsi"/>
          <w:sz w:val="22"/>
          <w:szCs w:val="22"/>
        </w:rPr>
        <w:t>Комунална инспекција је</w:t>
      </w:r>
      <w:r w:rsidRPr="006B1D4F">
        <w:rPr>
          <w:rFonts w:asciiTheme="minorHAnsi" w:hAnsiTheme="minorHAnsi"/>
          <w:sz w:val="22"/>
          <w:szCs w:val="22"/>
          <w:lang w:val="sr-Cyrl-CS"/>
        </w:rPr>
        <w:t>:</w:t>
      </w:r>
    </w:p>
    <w:p w:rsidR="00F16BE3" w:rsidRPr="006B1D4F" w:rsidRDefault="00F16BE3" w:rsidP="004E47BA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B1D4F">
        <w:rPr>
          <w:rFonts w:asciiTheme="minorHAnsi" w:hAnsiTheme="minorHAnsi"/>
          <w:sz w:val="22"/>
          <w:szCs w:val="22"/>
          <w:lang w:val="sr-Cyrl-CS"/>
        </w:rPr>
        <w:t xml:space="preserve">- </w:t>
      </w:r>
      <w:r>
        <w:rPr>
          <w:rFonts w:asciiTheme="minorHAnsi" w:hAnsiTheme="minorHAnsi"/>
          <w:sz w:val="22"/>
          <w:szCs w:val="22"/>
          <w:lang w:val="sr-Cyrl-CS"/>
        </w:rPr>
        <w:t xml:space="preserve"> П</w:t>
      </w:r>
      <w:r w:rsidRPr="006B1D4F">
        <w:rPr>
          <w:rFonts w:asciiTheme="minorHAnsi" w:hAnsiTheme="minorHAnsi"/>
          <w:sz w:val="22"/>
          <w:szCs w:val="22"/>
          <w:lang w:val="sr-Cyrl-CS"/>
        </w:rPr>
        <w:t>риликом решавања свих предмета поступа</w:t>
      </w:r>
      <w:r>
        <w:rPr>
          <w:rFonts w:asciiTheme="minorHAnsi" w:hAnsiTheme="minorHAnsi"/>
          <w:sz w:val="22"/>
          <w:szCs w:val="22"/>
          <w:lang w:val="sr-Cyrl-CS"/>
        </w:rPr>
        <w:t xml:space="preserve">ла </w:t>
      </w:r>
      <w:r w:rsidRPr="006B1D4F">
        <w:rPr>
          <w:rFonts w:asciiTheme="minorHAnsi" w:hAnsiTheme="minorHAnsi"/>
          <w:sz w:val="22"/>
          <w:szCs w:val="22"/>
          <w:lang w:val="sr-Cyrl-CS"/>
        </w:rPr>
        <w:t xml:space="preserve"> по Закону о општем управном поступку</w:t>
      </w:r>
      <w:r>
        <w:rPr>
          <w:rFonts w:asciiTheme="minorHAnsi" w:hAnsiTheme="minorHAnsi"/>
          <w:sz w:val="22"/>
          <w:szCs w:val="22"/>
          <w:lang w:val="sr-Cyrl-CS"/>
        </w:rPr>
        <w:t>;</w:t>
      </w:r>
    </w:p>
    <w:p w:rsidR="00F16BE3" w:rsidRDefault="00F16BE3" w:rsidP="004E47BA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6B1D4F">
        <w:rPr>
          <w:rFonts w:asciiTheme="minorHAnsi" w:hAnsiTheme="minorHAnsi"/>
          <w:sz w:val="22"/>
          <w:szCs w:val="22"/>
          <w:lang w:val="sr-Cyrl-CS"/>
        </w:rPr>
        <w:t xml:space="preserve">- </w:t>
      </w:r>
      <w:r w:rsidRPr="006B1D4F">
        <w:rPr>
          <w:rFonts w:asciiTheme="minorHAnsi" w:hAnsiTheme="minorHAnsi" w:cstheme="minorHAnsi"/>
          <w:sz w:val="22"/>
          <w:szCs w:val="22"/>
          <w:lang w:val="sr-Cyrl-CS"/>
        </w:rPr>
        <w:t>У свом раду има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ла </w:t>
      </w:r>
      <w:r w:rsidRPr="006B1D4F">
        <w:rPr>
          <w:rFonts w:asciiTheme="minorHAnsi" w:hAnsiTheme="minorHAnsi" w:cstheme="minorHAnsi"/>
          <w:sz w:val="22"/>
          <w:szCs w:val="22"/>
          <w:lang w:val="sr-Cyrl-CS"/>
        </w:rPr>
        <w:t xml:space="preserve"> врло добру сарадњу са свим другим инспекцијама  као и са МУП-ом  </w:t>
      </w:r>
      <w:r>
        <w:rPr>
          <w:rFonts w:asciiTheme="minorHAnsi" w:hAnsiTheme="minorHAnsi" w:cstheme="minorHAnsi"/>
          <w:sz w:val="22"/>
          <w:szCs w:val="22"/>
          <w:lang w:val="sr-Cyrl-CS"/>
        </w:rPr>
        <w:br/>
      </w:r>
      <w:r w:rsidRPr="006B1D4F">
        <w:rPr>
          <w:rFonts w:asciiTheme="minorHAnsi" w:hAnsiTheme="minorHAnsi" w:cstheme="minorHAnsi"/>
          <w:sz w:val="22"/>
          <w:szCs w:val="22"/>
          <w:lang w:val="sr-Cyrl-CS"/>
        </w:rPr>
        <w:t>ОУП Љиг, имајући у виду контролу рада угоститељских објеката и асистенциј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у </w:t>
      </w:r>
      <w:r w:rsidRPr="006B1D4F">
        <w:rPr>
          <w:rFonts w:asciiTheme="minorHAnsi" w:hAnsiTheme="minorHAnsi" w:cstheme="minorHAnsi"/>
          <w:sz w:val="22"/>
          <w:szCs w:val="22"/>
          <w:lang w:val="sr-Cyrl-CS"/>
        </w:rPr>
        <w:t xml:space="preserve"> приликом </w:t>
      </w:r>
    </w:p>
    <w:p w:rsidR="00F16BE3" w:rsidRPr="006B1D4F" w:rsidRDefault="00F16BE3" w:rsidP="004E47BA">
      <w:pPr>
        <w:jc w:val="both"/>
        <w:rPr>
          <w:rFonts w:asciiTheme="minorHAnsi" w:hAnsiTheme="minorHAnsi" w:cstheme="minorHAnsi"/>
          <w:sz w:val="22"/>
          <w:szCs w:val="22"/>
        </w:rPr>
      </w:pPr>
      <w:r w:rsidRPr="006B1D4F">
        <w:rPr>
          <w:rFonts w:asciiTheme="minorHAnsi" w:hAnsiTheme="minorHAnsi" w:cstheme="minorHAnsi"/>
          <w:sz w:val="22"/>
          <w:szCs w:val="22"/>
          <w:lang w:val="sr-Cyrl-CS"/>
        </w:rPr>
        <w:t>спречавања недозвољене продаје на јавним површинама</w:t>
      </w:r>
      <w:r>
        <w:rPr>
          <w:rFonts w:asciiTheme="minorHAnsi" w:hAnsiTheme="minorHAnsi" w:cstheme="minorHAnsi"/>
          <w:sz w:val="22"/>
          <w:szCs w:val="22"/>
          <w:lang w:val="sr-Cyrl-CS"/>
        </w:rPr>
        <w:t>;</w:t>
      </w:r>
    </w:p>
    <w:p w:rsidR="00F16BE3" w:rsidRPr="00377E0C" w:rsidRDefault="00F16BE3" w:rsidP="004E47BA">
      <w:pPr>
        <w:jc w:val="both"/>
        <w:rPr>
          <w:rFonts w:asciiTheme="minorHAnsi" w:hAnsiTheme="minorHAnsi" w:cstheme="minorHAnsi"/>
          <w:sz w:val="22"/>
          <w:szCs w:val="22"/>
        </w:rPr>
      </w:pPr>
      <w:r w:rsidRPr="00377E0C">
        <w:rPr>
          <w:rFonts w:asciiTheme="minorHAnsi" w:hAnsiTheme="minorHAnsi" w:cstheme="minorHAnsi"/>
          <w:sz w:val="22"/>
          <w:szCs w:val="22"/>
          <w:lang w:val="sr-Cyrl-CS"/>
        </w:rPr>
        <w:t>-  Учествовала  у припреми  привредно туристичке манифестације  „Косидба на Рајцу“,  као  и у</w:t>
      </w:r>
      <w:r w:rsidRPr="00377E0C">
        <w:rPr>
          <w:rFonts w:asciiTheme="minorHAnsi" w:hAnsiTheme="minorHAnsi" w:cstheme="minorHAnsi"/>
          <w:sz w:val="22"/>
          <w:szCs w:val="22"/>
          <w:lang w:val="sr-Cyrl-CS"/>
        </w:rPr>
        <w:br/>
        <w:t>организацији свих других активности на нивоу Општине;</w:t>
      </w:r>
    </w:p>
    <w:p w:rsidR="00F16BE3" w:rsidRPr="006B1D4F" w:rsidRDefault="00F16BE3" w:rsidP="004E47BA">
      <w:p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-И  у </w:t>
      </w:r>
      <w:r w:rsidRPr="006B1D4F">
        <w:rPr>
          <w:rFonts w:asciiTheme="minorHAnsi" w:hAnsiTheme="minorHAnsi"/>
          <w:sz w:val="22"/>
          <w:szCs w:val="22"/>
          <w:lang w:val="sr-Cyrl-CS"/>
        </w:rPr>
        <w:t xml:space="preserve"> протеклој 2</w:t>
      </w:r>
      <w:r>
        <w:rPr>
          <w:rFonts w:asciiTheme="minorHAnsi" w:hAnsiTheme="minorHAnsi"/>
          <w:sz w:val="22"/>
          <w:szCs w:val="22"/>
          <w:lang w:val="sr-Cyrl-CS"/>
        </w:rPr>
        <w:t>020</w:t>
      </w:r>
      <w:r w:rsidRPr="006B1D4F">
        <w:rPr>
          <w:rFonts w:asciiTheme="minorHAnsi" w:hAnsiTheme="minorHAnsi"/>
          <w:sz w:val="22"/>
          <w:szCs w:val="22"/>
          <w:lang w:val="sr-Cyrl-CS"/>
        </w:rPr>
        <w:t>. години имал</w:t>
      </w:r>
      <w:r>
        <w:rPr>
          <w:rFonts w:asciiTheme="minorHAnsi" w:hAnsiTheme="minorHAnsi"/>
          <w:sz w:val="22"/>
          <w:szCs w:val="22"/>
          <w:lang w:val="sr-Cyrl-CS"/>
        </w:rPr>
        <w:t xml:space="preserve">а </w:t>
      </w:r>
      <w:r w:rsidRPr="006B1D4F">
        <w:rPr>
          <w:rFonts w:asciiTheme="minorHAnsi" w:hAnsiTheme="minorHAnsi"/>
          <w:sz w:val="22"/>
          <w:szCs w:val="22"/>
          <w:lang w:val="sr-Cyrl-CS"/>
        </w:rPr>
        <w:t xml:space="preserve"> сарадњу са месн</w:t>
      </w:r>
      <w:r>
        <w:rPr>
          <w:rFonts w:asciiTheme="minorHAnsi" w:hAnsiTheme="minorHAnsi"/>
          <w:sz w:val="22"/>
          <w:szCs w:val="22"/>
          <w:lang w:val="sr-Cyrl-CS"/>
        </w:rPr>
        <w:t xml:space="preserve">им </w:t>
      </w:r>
      <w:r w:rsidRPr="006B1D4F">
        <w:rPr>
          <w:rFonts w:asciiTheme="minorHAnsi" w:hAnsiTheme="minorHAnsi"/>
          <w:sz w:val="22"/>
          <w:szCs w:val="22"/>
          <w:lang w:val="sr-Cyrl-CS"/>
        </w:rPr>
        <w:t xml:space="preserve"> заједниц</w:t>
      </w:r>
      <w:r>
        <w:rPr>
          <w:rFonts w:asciiTheme="minorHAnsi" w:hAnsiTheme="minorHAnsi"/>
          <w:sz w:val="22"/>
          <w:szCs w:val="22"/>
          <w:lang w:val="sr-Cyrl-CS"/>
        </w:rPr>
        <w:t xml:space="preserve">ама </w:t>
      </w:r>
      <w:r w:rsidRPr="006B1D4F">
        <w:rPr>
          <w:rFonts w:asciiTheme="minorHAnsi" w:hAnsiTheme="minorHAnsi"/>
          <w:sz w:val="22"/>
          <w:szCs w:val="22"/>
          <w:lang w:val="sr-Cyrl-CS"/>
        </w:rPr>
        <w:t xml:space="preserve"> , али је </w:t>
      </w:r>
      <w:r w:rsidRPr="006F224E">
        <w:rPr>
          <w:rFonts w:asciiTheme="minorHAnsi" w:hAnsiTheme="minorHAnsi"/>
          <w:sz w:val="22"/>
          <w:szCs w:val="22"/>
          <w:lang w:val="sr-Cyrl-CS"/>
        </w:rPr>
        <w:t>потребно</w:t>
      </w:r>
      <w:r>
        <w:rPr>
          <w:rFonts w:asciiTheme="minorHAnsi" w:hAnsiTheme="minorHAnsi"/>
          <w:sz w:val="22"/>
          <w:szCs w:val="22"/>
          <w:lang w:val="sr-Cyrl-CS"/>
        </w:rPr>
        <w:t xml:space="preserve"> радити</w:t>
      </w:r>
      <w:r>
        <w:rPr>
          <w:rFonts w:asciiTheme="minorHAnsi" w:hAnsiTheme="minorHAnsi"/>
          <w:sz w:val="22"/>
          <w:szCs w:val="22"/>
          <w:lang w:val="sr-Cyrl-CS"/>
        </w:rPr>
        <w:br/>
      </w:r>
      <w:r w:rsidRPr="006B1D4F">
        <w:rPr>
          <w:rFonts w:asciiTheme="minorHAnsi" w:hAnsiTheme="minorHAnsi"/>
          <w:sz w:val="22"/>
          <w:szCs w:val="22"/>
          <w:lang w:val="sr-Cyrl-CS"/>
        </w:rPr>
        <w:t>на успостављању</w:t>
      </w:r>
      <w:r>
        <w:rPr>
          <w:rFonts w:asciiTheme="minorHAnsi" w:hAnsiTheme="minorHAnsi"/>
          <w:sz w:val="22"/>
          <w:szCs w:val="22"/>
          <w:lang w:val="sr-Cyrl-CS"/>
        </w:rPr>
        <w:t xml:space="preserve"> далеко</w:t>
      </w:r>
      <w:r w:rsidRPr="006B1D4F">
        <w:rPr>
          <w:rFonts w:asciiTheme="minorHAnsi" w:hAnsiTheme="minorHAnsi"/>
          <w:sz w:val="22"/>
          <w:szCs w:val="22"/>
          <w:lang w:val="sr-Cyrl-CS"/>
        </w:rPr>
        <w:t xml:space="preserve"> веће сарадње, односно </w:t>
      </w:r>
      <w:r>
        <w:rPr>
          <w:rFonts w:asciiTheme="minorHAnsi" w:hAnsiTheme="minorHAnsi"/>
          <w:sz w:val="22"/>
          <w:szCs w:val="22"/>
          <w:lang w:val="sr-Cyrl-CS"/>
        </w:rPr>
        <w:t xml:space="preserve">на </w:t>
      </w:r>
      <w:r w:rsidRPr="006B1D4F">
        <w:rPr>
          <w:rFonts w:asciiTheme="minorHAnsi" w:hAnsiTheme="minorHAnsi"/>
          <w:sz w:val="22"/>
          <w:szCs w:val="22"/>
          <w:lang w:val="sr-Cyrl-CS"/>
        </w:rPr>
        <w:t>едукацији изабраних људи у истим</w:t>
      </w:r>
      <w:r>
        <w:rPr>
          <w:rFonts w:asciiTheme="minorHAnsi" w:hAnsiTheme="minorHAnsi"/>
          <w:sz w:val="22"/>
          <w:szCs w:val="22"/>
          <w:lang w:val="sr-Cyrl-CS"/>
        </w:rPr>
        <w:t>;</w:t>
      </w:r>
      <w:r>
        <w:rPr>
          <w:rFonts w:asciiTheme="minorHAnsi" w:hAnsiTheme="minorHAnsi"/>
          <w:sz w:val="22"/>
          <w:szCs w:val="22"/>
          <w:lang w:val="sr-Cyrl-CS"/>
        </w:rPr>
        <w:br/>
      </w:r>
      <w:r w:rsidRPr="006B1D4F">
        <w:rPr>
          <w:rFonts w:asciiTheme="minorHAnsi" w:hAnsiTheme="minorHAnsi"/>
          <w:b/>
          <w:sz w:val="22"/>
          <w:szCs w:val="22"/>
          <w:lang w:val="sr-Cyrl-CS"/>
        </w:rPr>
        <w:t>-</w:t>
      </w:r>
      <w:r>
        <w:rPr>
          <w:rFonts w:asciiTheme="minorHAnsi" w:hAnsiTheme="minorHAnsi"/>
          <w:sz w:val="22"/>
          <w:szCs w:val="22"/>
        </w:rPr>
        <w:t xml:space="preserve">У </w:t>
      </w:r>
      <w:r w:rsidRPr="006B1D4F">
        <w:rPr>
          <w:rFonts w:asciiTheme="minorHAnsi" w:hAnsiTheme="minorHAnsi"/>
          <w:sz w:val="22"/>
          <w:szCs w:val="22"/>
        </w:rPr>
        <w:t>прописаном року</w:t>
      </w:r>
      <w:r>
        <w:rPr>
          <w:rFonts w:asciiTheme="minorHAnsi" w:hAnsiTheme="minorHAnsi"/>
          <w:sz w:val="22"/>
          <w:szCs w:val="22"/>
        </w:rPr>
        <w:t>,</w:t>
      </w:r>
      <w:r w:rsidRPr="006B1D4F">
        <w:rPr>
          <w:rFonts w:asciiTheme="minorHAnsi" w:hAnsiTheme="minorHAnsi"/>
          <w:sz w:val="22"/>
          <w:szCs w:val="22"/>
        </w:rPr>
        <w:t>у склaду</w:t>
      </w:r>
      <w:r w:rsidR="00784D95">
        <w:rPr>
          <w:rFonts w:asciiTheme="minorHAnsi" w:hAnsiTheme="minorHAnsi"/>
          <w:sz w:val="22"/>
          <w:szCs w:val="22"/>
        </w:rPr>
        <w:t xml:space="preserve"> </w:t>
      </w:r>
      <w:r w:rsidRPr="006B1D4F">
        <w:rPr>
          <w:rFonts w:asciiTheme="minorHAnsi" w:hAnsiTheme="minorHAnsi"/>
          <w:sz w:val="22"/>
          <w:szCs w:val="22"/>
        </w:rPr>
        <w:t>са</w:t>
      </w:r>
      <w:r w:rsidR="00784D95">
        <w:rPr>
          <w:rFonts w:asciiTheme="minorHAnsi" w:hAnsiTheme="minorHAnsi"/>
          <w:sz w:val="22"/>
          <w:szCs w:val="22"/>
        </w:rPr>
        <w:t xml:space="preserve"> </w:t>
      </w:r>
      <w:r w:rsidRPr="006B1D4F">
        <w:rPr>
          <w:rFonts w:asciiTheme="minorHAnsi" w:hAnsiTheme="minorHAnsi"/>
          <w:sz w:val="22"/>
          <w:szCs w:val="22"/>
        </w:rPr>
        <w:t>Законом</w:t>
      </w:r>
      <w:r w:rsidR="00784D95">
        <w:rPr>
          <w:rFonts w:asciiTheme="minorHAnsi" w:hAnsiTheme="minorHAnsi"/>
          <w:sz w:val="22"/>
          <w:szCs w:val="22"/>
        </w:rPr>
        <w:t xml:space="preserve"> </w:t>
      </w:r>
      <w:r w:rsidRPr="006B1D4F">
        <w:rPr>
          <w:rFonts w:asciiTheme="minorHAnsi" w:hAnsiTheme="minorHAnsi"/>
          <w:sz w:val="22"/>
          <w:szCs w:val="22"/>
        </w:rPr>
        <w:t>о инспекцијском</w:t>
      </w:r>
      <w:r w:rsidR="00784D95">
        <w:rPr>
          <w:rFonts w:asciiTheme="minorHAnsi" w:hAnsiTheme="minorHAnsi"/>
          <w:sz w:val="22"/>
          <w:szCs w:val="22"/>
        </w:rPr>
        <w:t xml:space="preserve"> </w:t>
      </w:r>
      <w:r w:rsidRPr="006B1D4F">
        <w:rPr>
          <w:rFonts w:asciiTheme="minorHAnsi" w:hAnsiTheme="minorHAnsi"/>
          <w:sz w:val="22"/>
          <w:szCs w:val="22"/>
        </w:rPr>
        <w:t>надзору</w:t>
      </w:r>
      <w:r w:rsidR="00784D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донела </w:t>
      </w:r>
      <w:r w:rsidRPr="006B1D4F">
        <w:rPr>
          <w:rFonts w:asciiTheme="minorHAnsi" w:hAnsiTheme="minorHAnsi"/>
          <w:sz w:val="22"/>
          <w:szCs w:val="22"/>
        </w:rPr>
        <w:t>План</w:t>
      </w:r>
      <w:r w:rsidR="004E47BA">
        <w:rPr>
          <w:rFonts w:asciiTheme="minorHAnsi" w:hAnsiTheme="minorHAnsi"/>
          <w:sz w:val="22"/>
          <w:szCs w:val="22"/>
        </w:rPr>
        <w:t xml:space="preserve"> </w:t>
      </w:r>
      <w:r w:rsidRPr="006B1D4F">
        <w:rPr>
          <w:rFonts w:asciiTheme="minorHAnsi" w:hAnsiTheme="minorHAnsi"/>
          <w:sz w:val="22"/>
          <w:szCs w:val="22"/>
        </w:rPr>
        <w:t>инспекцијског</w:t>
      </w:r>
      <w:r w:rsidR="00784D95">
        <w:rPr>
          <w:rFonts w:asciiTheme="minorHAnsi" w:hAnsiTheme="minorHAnsi"/>
          <w:sz w:val="22"/>
          <w:szCs w:val="22"/>
        </w:rPr>
        <w:t xml:space="preserve"> </w:t>
      </w:r>
      <w:r w:rsidRPr="006B1D4F">
        <w:rPr>
          <w:rFonts w:asciiTheme="minorHAnsi" w:hAnsiTheme="minorHAnsi"/>
          <w:sz w:val="22"/>
          <w:szCs w:val="22"/>
        </w:rPr>
        <w:t>надзора</w:t>
      </w:r>
      <w:r w:rsidR="00784D95">
        <w:rPr>
          <w:rFonts w:asciiTheme="minorHAnsi" w:hAnsiTheme="minorHAnsi"/>
          <w:sz w:val="22"/>
          <w:szCs w:val="22"/>
        </w:rPr>
        <w:t xml:space="preserve"> </w:t>
      </w:r>
      <w:r w:rsidRPr="006B1D4F">
        <w:rPr>
          <w:rFonts w:asciiTheme="minorHAnsi" w:hAnsiTheme="minorHAnsi"/>
          <w:sz w:val="22"/>
          <w:szCs w:val="22"/>
        </w:rPr>
        <w:t>за 2</w:t>
      </w:r>
      <w:r>
        <w:rPr>
          <w:rFonts w:asciiTheme="minorHAnsi" w:hAnsiTheme="minorHAnsi"/>
          <w:sz w:val="22"/>
          <w:szCs w:val="22"/>
        </w:rPr>
        <w:t>021</w:t>
      </w:r>
      <w:r w:rsidRPr="006B1D4F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г</w:t>
      </w:r>
      <w:r w:rsidRPr="006B1D4F">
        <w:rPr>
          <w:rFonts w:asciiTheme="minorHAnsi" w:hAnsiTheme="minorHAnsi"/>
          <w:sz w:val="22"/>
          <w:szCs w:val="22"/>
        </w:rPr>
        <w:t>один</w:t>
      </w:r>
      <w:r>
        <w:rPr>
          <w:rFonts w:asciiTheme="minorHAnsi" w:hAnsiTheme="minorHAnsi"/>
          <w:sz w:val="22"/>
          <w:szCs w:val="22"/>
        </w:rPr>
        <w:t>у;</w:t>
      </w:r>
    </w:p>
    <w:p w:rsidR="00F16BE3" w:rsidRPr="00D03892" w:rsidRDefault="00F16BE3" w:rsidP="004E47BA">
      <w:pPr>
        <w:pStyle w:val="NoSpacing"/>
        <w:jc w:val="both"/>
        <w:rPr>
          <w:lang w:val="sr-Cyrl-CS"/>
        </w:rPr>
      </w:pPr>
      <w:r w:rsidRPr="004E47BA">
        <w:rPr>
          <w:b/>
          <w:lang w:val="sr-Cyrl-CS"/>
        </w:rPr>
        <w:t xml:space="preserve">- </w:t>
      </w:r>
      <w:r w:rsidRPr="00D03892">
        <w:rPr>
          <w:lang w:val="sr-Cyrl-CS"/>
        </w:rPr>
        <w:t>И овом извештајном периоду константно</w:t>
      </w:r>
      <w:r w:rsidR="00784D95">
        <w:rPr>
          <w:lang w:val="sr-Cyrl-CS"/>
        </w:rPr>
        <w:t xml:space="preserve"> </w:t>
      </w:r>
      <w:r w:rsidRPr="00D03892">
        <w:rPr>
          <w:lang w:val="sr-Cyrl-CS"/>
        </w:rPr>
        <w:t>вршила контролу</w:t>
      </w:r>
      <w:r w:rsidR="00784D95">
        <w:rPr>
          <w:lang w:val="sr-Cyrl-CS"/>
        </w:rPr>
        <w:t xml:space="preserve"> </w:t>
      </w:r>
      <w:r w:rsidRPr="00D03892">
        <w:rPr>
          <w:rFonts w:ascii="Calibri" w:eastAsia="Calibri" w:hAnsi="Calibri" w:cs="Times New Roman"/>
        </w:rPr>
        <w:t xml:space="preserve">Одлуке о </w:t>
      </w:r>
      <w:r w:rsidRPr="00D03892">
        <w:rPr>
          <w:rFonts w:ascii="Calibri" w:eastAsia="Calibri" w:hAnsi="Calibri" w:cs="Times New Roman"/>
          <w:lang w:val="sr-Cyrl-CS"/>
        </w:rPr>
        <w:t xml:space="preserve">одржавању чистоће на    </w:t>
      </w:r>
      <w:r w:rsidRPr="00D03892">
        <w:rPr>
          <w:rFonts w:ascii="Calibri" w:eastAsia="Calibri" w:hAnsi="Calibri" w:cs="Times New Roman"/>
          <w:lang w:val="sr-Cyrl-CS"/>
        </w:rPr>
        <w:br/>
        <w:t xml:space="preserve">    површинама јавне намене, </w:t>
      </w:r>
      <w:r w:rsidRPr="00D03892">
        <w:rPr>
          <w:rFonts w:ascii="Calibri" w:eastAsia="Calibri" w:hAnsi="Calibri" w:cs="Times New Roman"/>
        </w:rPr>
        <w:t xml:space="preserve"> Одлуке о одржавању јавних зелених површина, Одлуке о </w:t>
      </w:r>
      <w:r>
        <w:rPr>
          <w:rFonts w:ascii="Calibri" w:eastAsia="Calibri" w:hAnsi="Calibri" w:cs="Times New Roman"/>
        </w:rPr>
        <w:br/>
      </w:r>
      <w:r w:rsidRPr="00D03892">
        <w:rPr>
          <w:rFonts w:ascii="Calibri" w:eastAsia="Calibri" w:hAnsi="Calibri" w:cs="Times New Roman"/>
        </w:rPr>
        <w:t xml:space="preserve">снабдевању водом за пиће, Одлуке о пречишћавању и одвођењу атмосферских и отпадних </w:t>
      </w:r>
      <w:r>
        <w:rPr>
          <w:rFonts w:ascii="Calibri" w:eastAsia="Calibri" w:hAnsi="Calibri" w:cs="Times New Roman"/>
        </w:rPr>
        <w:br/>
      </w:r>
      <w:r w:rsidRPr="00D03892">
        <w:rPr>
          <w:rFonts w:ascii="Calibri" w:eastAsia="Calibri" w:hAnsi="Calibri" w:cs="Times New Roman"/>
        </w:rPr>
        <w:lastRenderedPageBreak/>
        <w:t xml:space="preserve">вода, </w:t>
      </w:r>
      <w:r w:rsidRPr="00D03892">
        <w:rPr>
          <w:lang w:val="sr-Cyrl-CS"/>
        </w:rPr>
        <w:t xml:space="preserve">Одлуке о условима и начину снабдевања топлотном енергијом, као и контролу </w:t>
      </w:r>
      <w:r>
        <w:br/>
      </w:r>
      <w:r w:rsidRPr="00D03892">
        <w:rPr>
          <w:lang w:val="sr-Cyrl-CS"/>
        </w:rPr>
        <w:t xml:space="preserve">спровођења Одлуке о    пијацама, а што се све директно или индиректно односило на контролу </w:t>
      </w:r>
      <w:r>
        <w:br/>
      </w:r>
      <w:r w:rsidRPr="00D03892">
        <w:rPr>
          <w:lang w:val="sr-Cyrl-CS"/>
        </w:rPr>
        <w:t xml:space="preserve">рада јавног комуналног предузећа, чиме је ризик од нежељених дешавања и евентуалних </w:t>
      </w:r>
      <w:r>
        <w:br/>
      </w:r>
      <w:r w:rsidRPr="00D03892">
        <w:rPr>
          <w:lang w:val="sr-Cyrl-CS"/>
        </w:rPr>
        <w:t xml:space="preserve">последица код не спровођењасвих донесених  општинских одлука сведен на најнижи могући </w:t>
      </w:r>
      <w:r>
        <w:br/>
      </w:r>
      <w:r w:rsidRPr="00D03892">
        <w:rPr>
          <w:lang w:val="sr-Cyrl-CS"/>
        </w:rPr>
        <w:t>ниво.</w:t>
      </w:r>
    </w:p>
    <w:p w:rsidR="00F16BE3" w:rsidRDefault="00F16BE3" w:rsidP="00F16BE3">
      <w:p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 xml:space="preserve">- </w:t>
      </w:r>
      <w:r w:rsidRPr="00D03892">
        <w:rPr>
          <w:rFonts w:asciiTheme="minorHAnsi" w:hAnsiTheme="minorHAnsi"/>
          <w:sz w:val="22"/>
          <w:szCs w:val="22"/>
          <w:lang w:val="sr-Cyrl-CS"/>
        </w:rPr>
        <w:t>Може се констатовати да су нове Одлуке које су усвојене</w:t>
      </w:r>
      <w:r w:rsidR="00784D95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D03892">
        <w:rPr>
          <w:rFonts w:asciiTheme="minorHAnsi" w:hAnsiTheme="minorHAnsi"/>
          <w:sz w:val="22"/>
          <w:szCs w:val="22"/>
          <w:lang w:val="sr-Cyrl-CS"/>
        </w:rPr>
        <w:t>крајем</w:t>
      </w:r>
      <w:r w:rsidR="00784D95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D03892">
        <w:rPr>
          <w:rFonts w:asciiTheme="minorHAnsi" w:hAnsiTheme="minorHAnsi"/>
          <w:sz w:val="22"/>
          <w:szCs w:val="22"/>
          <w:lang w:val="sr-Cyrl-CS"/>
        </w:rPr>
        <w:t xml:space="preserve">2019. </w:t>
      </w:r>
      <w:r w:rsidR="00784D95" w:rsidRPr="00D03892">
        <w:rPr>
          <w:rFonts w:asciiTheme="minorHAnsi" w:hAnsiTheme="minorHAnsi"/>
          <w:sz w:val="22"/>
          <w:szCs w:val="22"/>
          <w:lang w:val="sr-Cyrl-CS"/>
        </w:rPr>
        <w:t>Г</w:t>
      </w:r>
      <w:r w:rsidRPr="00D03892">
        <w:rPr>
          <w:rFonts w:asciiTheme="minorHAnsi" w:hAnsiTheme="minorHAnsi"/>
          <w:sz w:val="22"/>
          <w:szCs w:val="22"/>
          <w:lang w:val="sr-Cyrl-CS"/>
        </w:rPr>
        <w:t>одине</w:t>
      </w:r>
      <w:r w:rsidR="00784D9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 xml:space="preserve">и </w:t>
      </w:r>
      <w:r>
        <w:rPr>
          <w:rFonts w:asciiTheme="minorHAnsi" w:hAnsiTheme="minorHAnsi"/>
          <w:sz w:val="22"/>
          <w:szCs w:val="22"/>
          <w:lang w:val="sr-Cyrl-CS"/>
        </w:rPr>
        <w:br/>
        <w:t>током 2020.године</w:t>
      </w:r>
      <w:r w:rsidR="00784D9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 xml:space="preserve">имплементиране и примењиване у протеклом извештајном периду,у </w:t>
      </w:r>
      <w:r>
        <w:rPr>
          <w:rFonts w:asciiTheme="minorHAnsi" w:hAnsiTheme="minorHAnsi"/>
          <w:sz w:val="22"/>
          <w:szCs w:val="22"/>
          <w:lang w:val="sr-Cyrl-CS"/>
        </w:rPr>
        <w:br/>
        <w:t>извесној мери допринеле ефикаснијем функционисању и</w:t>
      </w:r>
      <w:r w:rsidR="00784D95"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 xml:space="preserve">спровођењу законске регулативе као </w:t>
      </w:r>
      <w:r>
        <w:rPr>
          <w:rFonts w:asciiTheme="minorHAnsi" w:hAnsiTheme="minorHAnsi"/>
          <w:sz w:val="22"/>
          <w:szCs w:val="22"/>
          <w:lang w:val="sr-Cyrl-CS"/>
        </w:rPr>
        <w:br/>
        <w:t>и да се ефекти од  иновиране подзаконске регулативе тек</w:t>
      </w:r>
      <w:r w:rsidRPr="002B7724">
        <w:rPr>
          <w:rFonts w:asciiTheme="minorHAnsi" w:hAnsiTheme="minorHAnsi"/>
          <w:sz w:val="22"/>
          <w:szCs w:val="22"/>
          <w:lang w:val="sr-Cyrl-CS"/>
        </w:rPr>
        <w:t xml:space="preserve"> очекују.</w:t>
      </w:r>
    </w:p>
    <w:p w:rsidR="00784D95" w:rsidRDefault="00784D95" w:rsidP="00784D95">
      <w:pPr>
        <w:jc w:val="right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Комунални инспектори</w:t>
      </w:r>
    </w:p>
    <w:p w:rsidR="00784D95" w:rsidRDefault="00784D95" w:rsidP="00784D95">
      <w:pPr>
        <w:jc w:val="right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Мр. Драган Стевановић</w:t>
      </w:r>
    </w:p>
    <w:p w:rsidR="00784D95" w:rsidRDefault="00784D95" w:rsidP="00784D95">
      <w:pPr>
        <w:jc w:val="right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Милош Матијевић</w:t>
      </w:r>
    </w:p>
    <w:p w:rsidR="00784D95" w:rsidRDefault="00784D95" w:rsidP="00784D95">
      <w:pPr>
        <w:jc w:val="right"/>
        <w:rPr>
          <w:rFonts w:asciiTheme="minorHAnsi" w:hAnsiTheme="minorHAnsi"/>
          <w:sz w:val="22"/>
          <w:szCs w:val="22"/>
          <w:lang w:val="sr-Cyrl-CS"/>
        </w:rPr>
      </w:pPr>
    </w:p>
    <w:p w:rsidR="00F16BE3" w:rsidRPr="003E2620" w:rsidRDefault="00F16BE3" w:rsidP="00F16BE3">
      <w:p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br/>
      </w:r>
    </w:p>
    <w:p w:rsidR="00F16BE3" w:rsidRPr="003E2620" w:rsidRDefault="00F16BE3" w:rsidP="00F16BE3">
      <w:pPr>
        <w:rPr>
          <w:rFonts w:asciiTheme="minorHAnsi" w:hAnsiTheme="minorHAnsi"/>
          <w:sz w:val="22"/>
          <w:szCs w:val="22"/>
          <w:lang w:val="sr-Cyrl-CS"/>
        </w:rPr>
      </w:pPr>
    </w:p>
    <w:p w:rsidR="00F16BE3" w:rsidRPr="003E2620" w:rsidRDefault="00F16BE3" w:rsidP="00F16BE3">
      <w:pPr>
        <w:rPr>
          <w:rFonts w:asciiTheme="minorHAnsi" w:hAnsiTheme="minorHAnsi"/>
          <w:sz w:val="22"/>
          <w:szCs w:val="22"/>
        </w:rPr>
      </w:pPr>
    </w:p>
    <w:p w:rsidR="00F16BE3" w:rsidRDefault="00F16BE3" w:rsidP="00F16BE3">
      <w:pPr>
        <w:rPr>
          <w:rFonts w:asciiTheme="minorHAnsi" w:hAnsiTheme="minorHAnsi"/>
          <w:b/>
          <w:sz w:val="22"/>
          <w:szCs w:val="22"/>
        </w:rPr>
      </w:pPr>
    </w:p>
    <w:p w:rsidR="00F16BE3" w:rsidRDefault="00F16BE3" w:rsidP="00F16BE3">
      <w:pPr>
        <w:rPr>
          <w:rFonts w:asciiTheme="minorHAnsi" w:hAnsiTheme="minorHAnsi"/>
          <w:b/>
          <w:sz w:val="22"/>
          <w:szCs w:val="22"/>
        </w:rPr>
      </w:pPr>
    </w:p>
    <w:p w:rsidR="00F16BE3" w:rsidRDefault="00F16BE3" w:rsidP="00F16BE3">
      <w:pPr>
        <w:rPr>
          <w:rFonts w:asciiTheme="minorHAnsi" w:hAnsiTheme="minorHAnsi"/>
          <w:b/>
          <w:sz w:val="22"/>
          <w:szCs w:val="22"/>
        </w:rPr>
      </w:pPr>
    </w:p>
    <w:p w:rsidR="00F16BE3" w:rsidRDefault="00F16BE3" w:rsidP="00F16BE3">
      <w:pPr>
        <w:rPr>
          <w:rFonts w:asciiTheme="minorHAnsi" w:hAnsiTheme="minorHAnsi"/>
          <w:b/>
          <w:sz w:val="22"/>
          <w:szCs w:val="22"/>
        </w:rPr>
      </w:pPr>
    </w:p>
    <w:p w:rsidR="008E79D7" w:rsidRDefault="008E79D7"/>
    <w:sectPr w:rsidR="008E79D7" w:rsidSect="008E7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6BE3"/>
    <w:rsid w:val="001856B7"/>
    <w:rsid w:val="003774AC"/>
    <w:rsid w:val="004E47BA"/>
    <w:rsid w:val="00784D95"/>
    <w:rsid w:val="007A5F76"/>
    <w:rsid w:val="008E79D7"/>
    <w:rsid w:val="00A571CC"/>
    <w:rsid w:val="00B81FF4"/>
    <w:rsid w:val="00CF1D76"/>
    <w:rsid w:val="00F1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BE3"/>
    <w:pPr>
      <w:spacing w:after="0" w:line="240" w:lineRule="auto"/>
    </w:pPr>
  </w:style>
  <w:style w:type="table" w:styleId="TableGrid">
    <w:name w:val="Table Grid"/>
    <w:basedOn w:val="TableNormal"/>
    <w:rsid w:val="00F16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Gorica</cp:lastModifiedBy>
  <cp:revision>4</cp:revision>
  <dcterms:created xsi:type="dcterms:W3CDTF">2021-02-23T09:03:00Z</dcterms:created>
  <dcterms:modified xsi:type="dcterms:W3CDTF">2021-04-12T07:14:00Z</dcterms:modified>
</cp:coreProperties>
</file>