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70" w:rsidRPr="00174EAD" w:rsidRDefault="00826570" w:rsidP="008265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74EAD">
        <w:rPr>
          <w:rFonts w:ascii="Times New Roman" w:hAnsi="Times New Roman" w:cs="Times New Roman"/>
          <w:b/>
          <w:sz w:val="24"/>
          <w:szCs w:val="24"/>
          <w:lang w:val="sr-Cyrl-CS"/>
        </w:rPr>
        <w:t>ПОРЕСКИ ИНСПЕКТОР</w:t>
      </w:r>
    </w:p>
    <w:p w:rsidR="00826570" w:rsidRPr="00174EAD" w:rsidRDefault="00826570" w:rsidP="0082657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74EAD">
        <w:rPr>
          <w:rFonts w:ascii="Times New Roman" w:hAnsi="Times New Roman" w:cs="Times New Roman"/>
          <w:b/>
          <w:sz w:val="24"/>
          <w:szCs w:val="24"/>
          <w:lang w:val="sr-Cyrl-CS"/>
        </w:rPr>
        <w:t>Надлежност пореског инспектора</w:t>
      </w:r>
    </w:p>
    <w:p w:rsidR="00826570" w:rsidRPr="00174EAD" w:rsidRDefault="00826570" w:rsidP="00826570">
      <w:pPr>
        <w:autoSpaceDE w:val="0"/>
        <w:autoSpaceDN w:val="0"/>
        <w:adjustRightInd w:val="0"/>
        <w:jc w:val="both"/>
        <w:rPr>
          <w:lang w:val="sr-Cyrl-CS"/>
        </w:rPr>
      </w:pPr>
      <w:r w:rsidRPr="00174EAD">
        <w:rPr>
          <w:lang w:val="sr-Cyrl-CS" w:eastAsia="ar-SA"/>
        </w:rPr>
        <w:t>Порески инспектор обавља п</w:t>
      </w:r>
      <w:r w:rsidRPr="00174EAD">
        <w:rPr>
          <w:lang w:eastAsia="ar-SA"/>
        </w:rPr>
        <w:t>ослов</w:t>
      </w:r>
      <w:r w:rsidRPr="00174EAD">
        <w:rPr>
          <w:lang w:val="sr-Cyrl-CS" w:eastAsia="ar-SA"/>
        </w:rPr>
        <w:t>е</w:t>
      </w:r>
      <w:r w:rsidRPr="00174EAD">
        <w:rPr>
          <w:lang w:eastAsia="ar-SA"/>
        </w:rPr>
        <w:t xml:space="preserve"> наплате локалних јавних прихода</w:t>
      </w:r>
      <w:r w:rsidRPr="00174EAD">
        <w:rPr>
          <w:lang w:val="sr-Cyrl-CS" w:eastAsia="ar-SA"/>
        </w:rPr>
        <w:t>.</w:t>
      </w:r>
      <w:r w:rsidRPr="00174EAD">
        <w:rPr>
          <w:lang w:val="sr-Cyrl-CS"/>
        </w:rPr>
        <w:t>И</w:t>
      </w:r>
      <w:r w:rsidRPr="00174EAD">
        <w:t>зрађује планове редовне и принудне наплате; учествује у припреми методолошког упутства којим се прописују процедуре наплате локалних јавних прихода; припрема и шаље опомену о врсти и износу локалних јавних прихода доспелих за наплату; предлаже руководиоцу Одељења предмет принудне наплате;  доноси решење о принудној наплати; у складу са законом и општима актима општине врши увећање пореског дуга на дан почетка принудне наплате; спроводи принудну наплату локалних јавних прихода на новчаним средствима пореског обвезника и заради, односно накнади зараде, односно пензији; установљава привремене мере обезбеђења пореског потраживања у принудној наплати; припрема аката о прекиду и обустави поступка принудне наплате; води поступак по захтевима за одлагање плаћања пореског дуга и захтевима за отпис пореског потраживања по основу застарелости; пријављује потраживања по основу јавних прихода у поступку стечаја; даје обавештења и пружа стручну помоћ пореским обвезницима. Прима странке, даје информације, проверава стање пореза. Прима и обрађује документа странака (пријаве, захтеви, приговори, жалбе). Врши проверу стања објеката оштећених земљотресом у евиденцијама и елаборатим. Обавља и друге послове по налогу начелника Одељења и начелника Општинске управе.</w:t>
      </w:r>
    </w:p>
    <w:p w:rsidR="00826570" w:rsidRPr="00174EAD" w:rsidRDefault="00826570" w:rsidP="0082657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26570" w:rsidRPr="00174EAD" w:rsidRDefault="00826570" w:rsidP="0082657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74EAD">
        <w:rPr>
          <w:rFonts w:ascii="Times New Roman" w:hAnsi="Times New Roman" w:cs="Times New Roman"/>
          <w:b/>
          <w:sz w:val="24"/>
          <w:szCs w:val="24"/>
          <w:lang w:val="sr-Cyrl-CS"/>
        </w:rPr>
        <w:t>Прописи по којима поступа порески инспектор</w:t>
      </w:r>
    </w:p>
    <w:p w:rsidR="00826570" w:rsidRPr="00174EAD" w:rsidRDefault="00826570" w:rsidP="0082657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4EAD">
        <w:rPr>
          <w:rFonts w:ascii="Times New Roman" w:hAnsi="Times New Roman" w:cs="Times New Roman"/>
          <w:sz w:val="24"/>
          <w:szCs w:val="24"/>
          <w:lang w:val="sr-Cyrl-CS"/>
        </w:rPr>
        <w:t>ЗПППА („Сл.гласник РС“ бр.80/02...30/2018)</w:t>
      </w:r>
    </w:p>
    <w:p w:rsidR="00826570" w:rsidRPr="00174EAD" w:rsidRDefault="00826570" w:rsidP="0082657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4EAD">
        <w:rPr>
          <w:rFonts w:ascii="Times New Roman" w:hAnsi="Times New Roman" w:cs="Times New Roman"/>
          <w:sz w:val="24"/>
          <w:szCs w:val="24"/>
          <w:lang w:val="sr-Cyrl-CS"/>
        </w:rPr>
        <w:t>Закон о порезима на имовину(„Сл.гласник РС“ бр.26/01...47/13</w:t>
      </w:r>
    </w:p>
    <w:p w:rsidR="00826570" w:rsidRPr="00174EAD" w:rsidRDefault="00826570" w:rsidP="0082657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4EAD">
        <w:rPr>
          <w:rFonts w:ascii="Times New Roman" w:hAnsi="Times New Roman" w:cs="Times New Roman"/>
          <w:sz w:val="24"/>
          <w:szCs w:val="24"/>
          <w:lang w:val="sr-Cyrl-CS"/>
        </w:rPr>
        <w:t>Закон о општем управном поступку(„Сл.гласник РС“ бр.18/2016)</w:t>
      </w:r>
    </w:p>
    <w:p w:rsidR="00826570" w:rsidRPr="00174EAD" w:rsidRDefault="00826570" w:rsidP="0082657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4EAD">
        <w:rPr>
          <w:rFonts w:ascii="Times New Roman" w:hAnsi="Times New Roman" w:cs="Times New Roman"/>
          <w:sz w:val="24"/>
          <w:szCs w:val="24"/>
          <w:lang w:val="sr-Cyrl-CS"/>
        </w:rPr>
        <w:t>Закон о инспекцијском надзору(„Сл.гласник РС“ бр.36/15 и 44/18)</w:t>
      </w:r>
    </w:p>
    <w:p w:rsidR="00826570" w:rsidRPr="00174EAD" w:rsidRDefault="00826570" w:rsidP="0082657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4EAD">
        <w:rPr>
          <w:rFonts w:ascii="Times New Roman" w:hAnsi="Times New Roman" w:cs="Times New Roman"/>
          <w:sz w:val="24"/>
          <w:szCs w:val="24"/>
          <w:lang w:val="sr-Cyrl-CS"/>
        </w:rPr>
        <w:t>Закон о прекршајима(Сл.гласник РС“ бр.36/2015)</w:t>
      </w:r>
    </w:p>
    <w:p w:rsidR="00826570" w:rsidRPr="00174EAD" w:rsidRDefault="00826570" w:rsidP="0082657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4EAD">
        <w:rPr>
          <w:rFonts w:ascii="Times New Roman" w:hAnsi="Times New Roman" w:cs="Times New Roman"/>
          <w:sz w:val="24"/>
          <w:szCs w:val="24"/>
          <w:lang w:val="sr-Cyrl-CS"/>
        </w:rPr>
        <w:t>Одлука о накнади за заштиту и унапређење животне средине(„Сл.гласник општина Љиг“ бр.7/08,10/08 и 2/10)</w:t>
      </w:r>
    </w:p>
    <w:p w:rsidR="00826570" w:rsidRPr="00174EAD" w:rsidRDefault="00826570" w:rsidP="0082657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4EAD">
        <w:rPr>
          <w:rFonts w:ascii="Times New Roman" w:hAnsi="Times New Roman" w:cs="Times New Roman"/>
          <w:sz w:val="24"/>
          <w:szCs w:val="24"/>
          <w:lang w:val="sr-Cyrl-CS"/>
        </w:rPr>
        <w:t>Одука о локалним комуналним таксама(„Сл.гласник општине Љиг“ бр10/12)</w:t>
      </w:r>
    </w:p>
    <w:p w:rsidR="00826570" w:rsidRPr="00174EAD" w:rsidRDefault="00826570" w:rsidP="0082657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4EAD">
        <w:rPr>
          <w:rFonts w:ascii="Times New Roman" w:hAnsi="Times New Roman" w:cs="Times New Roman"/>
          <w:sz w:val="24"/>
          <w:szCs w:val="24"/>
          <w:lang w:val="sr-Cyrl-CS"/>
        </w:rPr>
        <w:t>Одлука о општинским административним таксама („Сл. гласник општине Љиг“бр. 7/08, 10/08 и 2/10)</w:t>
      </w:r>
    </w:p>
    <w:p w:rsidR="00826570" w:rsidRPr="00174EAD" w:rsidRDefault="00826570" w:rsidP="0082657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26570" w:rsidRPr="00174EAD" w:rsidRDefault="00826570" w:rsidP="0082657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174EAD">
        <w:rPr>
          <w:rFonts w:eastAsiaTheme="minorHAnsi"/>
          <w:b/>
          <w:lang w:val="sr-Cyrl-CS"/>
        </w:rPr>
        <w:t>Спровођење инспекцијског надзора</w:t>
      </w:r>
    </w:p>
    <w:p w:rsidR="00826570" w:rsidRPr="00174EAD" w:rsidRDefault="00826570" w:rsidP="0082657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174EAD">
        <w:rPr>
          <w:rFonts w:eastAsiaTheme="minorHAnsi"/>
          <w:lang w:val="sr-Cyrl-CS"/>
        </w:rPr>
        <w:t>Инспекцијски надзор обавља један порески инспектор  са високом стручном спремом</w:t>
      </w:r>
    </w:p>
    <w:p w:rsidR="00826570" w:rsidRPr="00174EAD" w:rsidRDefault="00826570" w:rsidP="0082657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174EAD">
        <w:rPr>
          <w:rFonts w:eastAsiaTheme="minorHAnsi"/>
          <w:lang w:val="sr-Cyrl-CS"/>
        </w:rPr>
        <w:t>Приликом инспекцијког надзора, порески инспектор  се придржавао законских процедура и  вршио активности у складу са Планом инспекцијског надзора за 201</w:t>
      </w:r>
      <w:r>
        <w:rPr>
          <w:rFonts w:eastAsiaTheme="minorHAnsi"/>
          <w:lang w:val="sr-Cyrl-CS"/>
        </w:rPr>
        <w:t>9</w:t>
      </w:r>
      <w:r w:rsidRPr="00174EAD">
        <w:rPr>
          <w:rFonts w:eastAsiaTheme="minorHAnsi"/>
          <w:lang w:val="sr-Cyrl-CS"/>
        </w:rPr>
        <w:t>.годину.</w:t>
      </w:r>
    </w:p>
    <w:p w:rsidR="00826570" w:rsidRPr="00174EAD" w:rsidRDefault="00826570" w:rsidP="0082657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26570" w:rsidRPr="00174EAD" w:rsidRDefault="00826570" w:rsidP="0082657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174EAD">
        <w:rPr>
          <w:rFonts w:eastAsiaTheme="minorHAnsi"/>
          <w:b/>
          <w:lang w:val="sr-Cyrl-CS"/>
        </w:rPr>
        <w:t>Активности у оквиру процеса инспекцијског надзора</w:t>
      </w:r>
    </w:p>
    <w:p w:rsidR="00826570" w:rsidRPr="00174EAD" w:rsidRDefault="00826570" w:rsidP="0082657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74EAD">
        <w:rPr>
          <w:rFonts w:ascii="Times New Roman" w:hAnsi="Times New Roman" w:cs="Times New Roman"/>
          <w:sz w:val="24"/>
          <w:szCs w:val="24"/>
          <w:lang w:val="sr-Cyrl-CS"/>
        </w:rPr>
        <w:t>-надзор над радом и контрола имовине правних лица и предузетника који порез плаћају самоопорезивањем,контрола пореских пријава физичких лица</w:t>
      </w:r>
    </w:p>
    <w:p w:rsidR="00826570" w:rsidRPr="00174EAD" w:rsidRDefault="00826570" w:rsidP="0082657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74EAD">
        <w:rPr>
          <w:rFonts w:ascii="Times New Roman" w:hAnsi="Times New Roman" w:cs="Times New Roman"/>
          <w:sz w:val="24"/>
          <w:szCs w:val="24"/>
          <w:lang w:val="sr-Cyrl-CS"/>
        </w:rPr>
        <w:t>-надзор над спровођењем закона и прописа из области пореске делатности:порез на имовину физичких лица,порез на имовину обвезника који воде пословне књиге(правна лица и предузетници),накнада за заштиту и унапређење животне средине(еколошка такса)плаћање накнаде за коришћење јавних површина(правна и физичка лица),плаћање фирмарине(правна  лица и предузетници)</w:t>
      </w:r>
    </w:p>
    <w:p w:rsidR="00826570" w:rsidRPr="00174EAD" w:rsidRDefault="00826570" w:rsidP="0082657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r w:rsidRPr="00174EAD">
        <w:rPr>
          <w:rFonts w:eastAsiaTheme="minorHAnsi"/>
          <w:b/>
          <w:bCs/>
        </w:rPr>
        <w:t>Врста и број инспекцијских надзора и број донетих аката</w:t>
      </w:r>
    </w:p>
    <w:p w:rsidR="00826570" w:rsidRPr="00174EAD" w:rsidRDefault="00826570" w:rsidP="0082657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826570" w:rsidRPr="00174EAD" w:rsidRDefault="00826570" w:rsidP="0082657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174EAD">
        <w:rPr>
          <w:rFonts w:eastAsiaTheme="minorHAnsi"/>
          <w:lang w:val="sr-Cyrl-CS"/>
        </w:rPr>
        <w:t>Табела :врста и број инспекцијских надзора по месецима</w:t>
      </w:r>
    </w:p>
    <w:tbl>
      <w:tblPr>
        <w:tblStyle w:val="TableGrid"/>
        <w:tblW w:w="0" w:type="auto"/>
        <w:tblLook w:val="04A0"/>
      </w:tblPr>
      <w:tblGrid>
        <w:gridCol w:w="1527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826570" w:rsidRPr="00174EAD" w:rsidTr="000411C7">
        <w:tc>
          <w:tcPr>
            <w:tcW w:w="736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sr-Cyrl-CS"/>
              </w:rPr>
            </w:pPr>
            <w:r w:rsidRPr="00174EAD">
              <w:rPr>
                <w:rFonts w:eastAsiaTheme="minorHAnsi"/>
                <w:sz w:val="24"/>
                <w:szCs w:val="24"/>
                <w:lang w:val="sr-Cyrl-CS"/>
              </w:rPr>
              <w:t>Врста</w:t>
            </w:r>
          </w:p>
          <w:p w:rsidR="00826570" w:rsidRPr="00174EAD" w:rsidRDefault="00826570" w:rsidP="000411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sr-Cyrl-CS"/>
              </w:rPr>
            </w:pPr>
            <w:r w:rsidRPr="00174EAD">
              <w:rPr>
                <w:rFonts w:eastAsiaTheme="minorHAnsi"/>
                <w:sz w:val="24"/>
                <w:szCs w:val="24"/>
                <w:lang w:val="sr-Cyrl-CS"/>
              </w:rPr>
              <w:t>Надзора</w:t>
            </w:r>
          </w:p>
        </w:tc>
        <w:tc>
          <w:tcPr>
            <w:tcW w:w="736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Latn-CS"/>
              </w:rPr>
            </w:pPr>
            <w:r w:rsidRPr="00174EAD">
              <w:rPr>
                <w:rFonts w:eastAsiaTheme="minorHAnsi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736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Latn-CS"/>
              </w:rPr>
            </w:pPr>
            <w:r w:rsidRPr="00174EAD">
              <w:rPr>
                <w:rFonts w:eastAsiaTheme="minorHAnsi"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736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Latn-CS"/>
              </w:rPr>
            </w:pPr>
            <w:r w:rsidRPr="00174EAD">
              <w:rPr>
                <w:rFonts w:eastAsiaTheme="minorHAnsi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736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Latn-CS"/>
              </w:rPr>
            </w:pPr>
            <w:r w:rsidRPr="00174EAD">
              <w:rPr>
                <w:rFonts w:eastAsiaTheme="minorHAnsi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Latn-CS"/>
              </w:rPr>
            </w:pPr>
            <w:r w:rsidRPr="00174EAD">
              <w:rPr>
                <w:rFonts w:eastAsiaTheme="minorHAnsi"/>
                <w:sz w:val="24"/>
                <w:szCs w:val="24"/>
                <w:lang w:val="sr-Latn-CS"/>
              </w:rPr>
              <w:t>V</w:t>
            </w: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Latn-CS"/>
              </w:rPr>
            </w:pPr>
            <w:r w:rsidRPr="00174EAD">
              <w:rPr>
                <w:rFonts w:eastAsiaTheme="minorHAnsi"/>
                <w:sz w:val="24"/>
                <w:szCs w:val="24"/>
                <w:lang w:val="sr-Latn-CS"/>
              </w:rPr>
              <w:t>VI</w:t>
            </w: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Latn-CS"/>
              </w:rPr>
            </w:pPr>
            <w:r w:rsidRPr="00174EAD">
              <w:rPr>
                <w:rFonts w:eastAsiaTheme="minorHAnsi"/>
                <w:sz w:val="24"/>
                <w:szCs w:val="24"/>
                <w:lang w:val="sr-Latn-CS"/>
              </w:rPr>
              <w:t>VII</w:t>
            </w: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Latn-CS"/>
              </w:rPr>
            </w:pPr>
            <w:r w:rsidRPr="00174EAD">
              <w:rPr>
                <w:rFonts w:eastAsiaTheme="minorHAnsi"/>
                <w:sz w:val="24"/>
                <w:szCs w:val="24"/>
                <w:lang w:val="sr-Latn-CS"/>
              </w:rPr>
              <w:t>VIII</w:t>
            </w: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Latn-CS"/>
              </w:rPr>
            </w:pPr>
            <w:r w:rsidRPr="00174EAD">
              <w:rPr>
                <w:rFonts w:eastAsiaTheme="minorHAnsi"/>
                <w:sz w:val="24"/>
                <w:szCs w:val="24"/>
                <w:lang w:val="sr-Latn-CS"/>
              </w:rPr>
              <w:t>IX</w:t>
            </w: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Latn-CS"/>
              </w:rPr>
            </w:pPr>
            <w:r w:rsidRPr="00174EAD">
              <w:rPr>
                <w:rFonts w:eastAsiaTheme="min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Latn-CS"/>
              </w:rPr>
            </w:pPr>
            <w:r w:rsidRPr="00174EAD">
              <w:rPr>
                <w:rFonts w:eastAsiaTheme="minorHAnsi"/>
                <w:sz w:val="24"/>
                <w:szCs w:val="24"/>
                <w:lang w:val="sr-Latn-CS"/>
              </w:rPr>
              <w:t>XI</w:t>
            </w: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Latn-CS"/>
              </w:rPr>
            </w:pPr>
            <w:r w:rsidRPr="00174EAD">
              <w:rPr>
                <w:rFonts w:eastAsiaTheme="minorHAnsi"/>
                <w:sz w:val="24"/>
                <w:szCs w:val="24"/>
                <w:lang w:val="sr-Latn-CS"/>
              </w:rPr>
              <w:t>XII</w:t>
            </w:r>
          </w:p>
        </w:tc>
      </w:tr>
      <w:tr w:rsidR="00826570" w:rsidRPr="00174EAD" w:rsidTr="000411C7">
        <w:tc>
          <w:tcPr>
            <w:tcW w:w="736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sr-Cyrl-CS"/>
              </w:rPr>
            </w:pPr>
            <w:r w:rsidRPr="00174EAD">
              <w:rPr>
                <w:rFonts w:eastAsiaTheme="minorHAnsi"/>
                <w:sz w:val="24"/>
                <w:szCs w:val="24"/>
                <w:lang w:val="sr-Cyrl-CS"/>
              </w:rPr>
              <w:t>Редовни</w:t>
            </w:r>
          </w:p>
        </w:tc>
        <w:tc>
          <w:tcPr>
            <w:tcW w:w="736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  <w:r w:rsidRPr="00174EAD">
              <w:rPr>
                <w:rFonts w:eastAsiaTheme="minorHAnsi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  <w:r w:rsidRPr="00174EAD">
              <w:rPr>
                <w:rFonts w:eastAsiaTheme="minorHAnsi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  <w:r w:rsidRPr="00174EAD">
              <w:rPr>
                <w:rFonts w:eastAsiaTheme="minorHAnsi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  <w:r w:rsidRPr="00174EAD">
              <w:rPr>
                <w:rFonts w:eastAsiaTheme="minorHAnsi"/>
                <w:sz w:val="24"/>
                <w:szCs w:val="24"/>
                <w:lang w:val="sr-Cyrl-CS"/>
              </w:rPr>
              <w:t>8</w:t>
            </w:r>
          </w:p>
        </w:tc>
      </w:tr>
      <w:tr w:rsidR="00826570" w:rsidRPr="00174EAD" w:rsidTr="000411C7">
        <w:tc>
          <w:tcPr>
            <w:tcW w:w="736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sr-Cyrl-CS"/>
              </w:rPr>
            </w:pPr>
            <w:r w:rsidRPr="00174EAD">
              <w:rPr>
                <w:rFonts w:eastAsiaTheme="minorHAnsi"/>
                <w:sz w:val="24"/>
                <w:szCs w:val="24"/>
                <w:lang w:val="sr-Cyrl-CS"/>
              </w:rPr>
              <w:t>Ванредни</w:t>
            </w:r>
          </w:p>
        </w:tc>
        <w:tc>
          <w:tcPr>
            <w:tcW w:w="736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</w:tr>
      <w:tr w:rsidR="00826570" w:rsidRPr="00174EAD" w:rsidTr="000411C7">
        <w:tc>
          <w:tcPr>
            <w:tcW w:w="736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sr-Cyrl-CS"/>
              </w:rPr>
            </w:pPr>
            <w:r w:rsidRPr="00174EAD">
              <w:rPr>
                <w:rFonts w:eastAsiaTheme="minorHAnsi"/>
                <w:sz w:val="24"/>
                <w:szCs w:val="24"/>
                <w:lang w:val="sr-Cyrl-CS"/>
              </w:rPr>
              <w:t>Саветодавни</w:t>
            </w:r>
          </w:p>
        </w:tc>
        <w:tc>
          <w:tcPr>
            <w:tcW w:w="736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</w:tr>
      <w:tr w:rsidR="00826570" w:rsidRPr="00174EAD" w:rsidTr="000411C7">
        <w:tc>
          <w:tcPr>
            <w:tcW w:w="736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sr-Cyrl-CS"/>
              </w:rPr>
            </w:pPr>
            <w:r w:rsidRPr="00174EAD">
              <w:rPr>
                <w:rFonts w:eastAsiaTheme="minorHAnsi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736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6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  <w:r w:rsidRPr="00174EAD">
              <w:rPr>
                <w:rFonts w:eastAsiaTheme="minorHAnsi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  <w:r w:rsidRPr="00174EAD">
              <w:rPr>
                <w:rFonts w:eastAsiaTheme="minorHAnsi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  <w:r w:rsidRPr="00174EAD">
              <w:rPr>
                <w:rFonts w:eastAsiaTheme="minorHAnsi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37" w:type="dxa"/>
          </w:tcPr>
          <w:p w:rsidR="00826570" w:rsidRPr="00174EAD" w:rsidRDefault="00826570" w:rsidP="00041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sr-Cyrl-CS"/>
              </w:rPr>
            </w:pPr>
            <w:r w:rsidRPr="00174EAD">
              <w:rPr>
                <w:rFonts w:eastAsiaTheme="minorHAnsi"/>
                <w:sz w:val="24"/>
                <w:szCs w:val="24"/>
                <w:lang w:val="sr-Cyrl-CS"/>
              </w:rPr>
              <w:t>8</w:t>
            </w:r>
          </w:p>
        </w:tc>
      </w:tr>
    </w:tbl>
    <w:p w:rsidR="00826570" w:rsidRPr="00174EAD" w:rsidRDefault="00826570" w:rsidP="00826570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Cyrl-CS"/>
        </w:rPr>
      </w:pPr>
      <w:r w:rsidRPr="00174EAD">
        <w:rPr>
          <w:rFonts w:eastAsiaTheme="minorHAnsi"/>
          <w:lang w:val="sr-Cyrl-CS"/>
        </w:rPr>
        <w:t>Порески инспектор</w:t>
      </w:r>
      <w:r w:rsidRPr="00174EAD">
        <w:rPr>
          <w:rFonts w:eastAsiaTheme="minorHAnsi"/>
        </w:rPr>
        <w:t xml:space="preserve"> је током 201</w:t>
      </w:r>
      <w:r>
        <w:rPr>
          <w:rFonts w:eastAsiaTheme="minorHAnsi"/>
        </w:rPr>
        <w:t>9</w:t>
      </w:r>
      <w:r w:rsidRPr="00174EAD">
        <w:rPr>
          <w:rFonts w:eastAsiaTheme="minorHAnsi"/>
        </w:rPr>
        <w:t xml:space="preserve">.године извршио </w:t>
      </w:r>
      <w:r w:rsidRPr="00174EAD">
        <w:rPr>
          <w:rFonts w:eastAsiaTheme="minorHAnsi"/>
          <w:lang w:val="sr-Cyrl-CS"/>
        </w:rPr>
        <w:t>16</w:t>
      </w:r>
      <w:r w:rsidRPr="00174EAD">
        <w:rPr>
          <w:rFonts w:eastAsiaTheme="minorHAnsi"/>
        </w:rPr>
        <w:t xml:space="preserve"> редовн</w:t>
      </w:r>
      <w:r w:rsidRPr="00174EAD">
        <w:rPr>
          <w:rFonts w:eastAsiaTheme="minorHAnsi"/>
          <w:lang w:val="sr-Cyrl-CS"/>
        </w:rPr>
        <w:t xml:space="preserve">их </w:t>
      </w:r>
      <w:r w:rsidRPr="00174EAD">
        <w:rPr>
          <w:rFonts w:eastAsiaTheme="minorHAnsi"/>
        </w:rPr>
        <w:t>надзор</w:t>
      </w:r>
      <w:r w:rsidRPr="00174EAD">
        <w:rPr>
          <w:rFonts w:eastAsiaTheme="minorHAnsi"/>
          <w:lang w:val="sr-Cyrl-CS"/>
        </w:rPr>
        <w:t>а</w:t>
      </w:r>
      <w:r w:rsidRPr="00174EAD">
        <w:rPr>
          <w:rFonts w:eastAsiaTheme="minorHAnsi"/>
        </w:rPr>
        <w:t xml:space="preserve"> и</w:t>
      </w:r>
      <w:r w:rsidRPr="00174EAD">
        <w:rPr>
          <w:rFonts w:eastAsiaTheme="minorHAnsi"/>
          <w:lang w:val="sr-Cyrl-CS"/>
        </w:rPr>
        <w:t xml:space="preserve"> /</w:t>
      </w:r>
      <w:r w:rsidRPr="00174EAD">
        <w:rPr>
          <w:lang w:val="sr-Cyrl-CS"/>
        </w:rPr>
        <w:t xml:space="preserve">ванредних </w:t>
      </w:r>
      <w:r w:rsidRPr="00174EAD">
        <w:rPr>
          <w:rFonts w:eastAsiaTheme="minorHAnsi"/>
        </w:rPr>
        <w:t xml:space="preserve">по поднетим представкама грађана или захтевиманадзираних </w:t>
      </w:r>
      <w:r w:rsidRPr="00174EAD">
        <w:rPr>
          <w:rFonts w:eastAsiaTheme="minorHAnsi"/>
          <w:lang w:val="sr-Cyrl-CS"/>
        </w:rPr>
        <w:t xml:space="preserve">субјеката </w:t>
      </w:r>
    </w:p>
    <w:p w:rsidR="00826570" w:rsidRPr="00174EAD" w:rsidRDefault="00826570" w:rsidP="0082657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174EAD">
        <w:rPr>
          <w:rFonts w:eastAsiaTheme="minorHAnsi"/>
          <w:lang w:val="sr-Cyrl-CS"/>
        </w:rPr>
        <w:lastRenderedPageBreak/>
        <w:t xml:space="preserve">Табела:приказ броја донетих аката </w:t>
      </w:r>
    </w:p>
    <w:tbl>
      <w:tblPr>
        <w:tblStyle w:val="TableGrid"/>
        <w:tblW w:w="0" w:type="auto"/>
        <w:tblLook w:val="04A0"/>
      </w:tblPr>
      <w:tblGrid>
        <w:gridCol w:w="1480"/>
        <w:gridCol w:w="1355"/>
        <w:gridCol w:w="1347"/>
        <w:gridCol w:w="1347"/>
        <w:gridCol w:w="1342"/>
        <w:gridCol w:w="1346"/>
        <w:gridCol w:w="1359"/>
      </w:tblGrid>
      <w:tr w:rsidR="00826570" w:rsidRPr="00174EAD" w:rsidTr="000411C7">
        <w:tc>
          <w:tcPr>
            <w:tcW w:w="9576" w:type="dxa"/>
            <w:gridSpan w:val="7"/>
          </w:tcPr>
          <w:p w:rsidR="00826570" w:rsidRPr="00174EAD" w:rsidRDefault="00826570" w:rsidP="000411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4E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</w:t>
            </w:r>
          </w:p>
        </w:tc>
      </w:tr>
      <w:tr w:rsidR="00826570" w:rsidRPr="00174EAD" w:rsidTr="000411C7">
        <w:tc>
          <w:tcPr>
            <w:tcW w:w="1480" w:type="dxa"/>
          </w:tcPr>
          <w:p w:rsidR="00826570" w:rsidRPr="00174EAD" w:rsidRDefault="00826570" w:rsidP="000411C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4E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Назив </w:t>
            </w:r>
          </w:p>
          <w:p w:rsidR="00826570" w:rsidRPr="00174EAD" w:rsidRDefault="00826570" w:rsidP="000411C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4E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инспекције</w:t>
            </w:r>
          </w:p>
        </w:tc>
        <w:tc>
          <w:tcPr>
            <w:tcW w:w="1355" w:type="dxa"/>
          </w:tcPr>
          <w:p w:rsidR="00826570" w:rsidRPr="00174EAD" w:rsidRDefault="00826570" w:rsidP="000411C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4E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предмета</w:t>
            </w:r>
          </w:p>
        </w:tc>
        <w:tc>
          <w:tcPr>
            <w:tcW w:w="1347" w:type="dxa"/>
          </w:tcPr>
          <w:p w:rsidR="00826570" w:rsidRPr="00174EAD" w:rsidRDefault="00826570" w:rsidP="000411C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4E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надзора</w:t>
            </w:r>
          </w:p>
        </w:tc>
        <w:tc>
          <w:tcPr>
            <w:tcW w:w="1347" w:type="dxa"/>
          </w:tcPr>
          <w:p w:rsidR="00826570" w:rsidRPr="00174EAD" w:rsidRDefault="00826570" w:rsidP="000411C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4E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решења</w:t>
            </w:r>
          </w:p>
        </w:tc>
        <w:tc>
          <w:tcPr>
            <w:tcW w:w="1342" w:type="dxa"/>
          </w:tcPr>
          <w:p w:rsidR="00826570" w:rsidRPr="00174EAD" w:rsidRDefault="00826570" w:rsidP="000411C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4E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дописа</w:t>
            </w:r>
          </w:p>
        </w:tc>
        <w:tc>
          <w:tcPr>
            <w:tcW w:w="1346" w:type="dxa"/>
          </w:tcPr>
          <w:p w:rsidR="00826570" w:rsidRPr="00174EAD" w:rsidRDefault="00826570" w:rsidP="000411C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4E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забране</w:t>
            </w:r>
          </w:p>
        </w:tc>
        <w:tc>
          <w:tcPr>
            <w:tcW w:w="1359" w:type="dxa"/>
          </w:tcPr>
          <w:p w:rsidR="00826570" w:rsidRPr="00174EAD" w:rsidRDefault="00826570" w:rsidP="000411C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4E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Кривичне </w:t>
            </w:r>
          </w:p>
          <w:p w:rsidR="00826570" w:rsidRPr="00174EAD" w:rsidRDefault="00826570" w:rsidP="000411C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4E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пријаве</w:t>
            </w:r>
          </w:p>
        </w:tc>
      </w:tr>
      <w:tr w:rsidR="00826570" w:rsidRPr="00174EAD" w:rsidTr="000411C7">
        <w:tc>
          <w:tcPr>
            <w:tcW w:w="1480" w:type="dxa"/>
          </w:tcPr>
          <w:p w:rsidR="00826570" w:rsidRPr="00174EAD" w:rsidRDefault="00826570" w:rsidP="000411C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4E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порески  </w:t>
            </w:r>
          </w:p>
          <w:p w:rsidR="00826570" w:rsidRPr="00174EAD" w:rsidRDefault="00826570" w:rsidP="000411C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4E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инспектор</w:t>
            </w:r>
          </w:p>
        </w:tc>
        <w:tc>
          <w:tcPr>
            <w:tcW w:w="1355" w:type="dxa"/>
          </w:tcPr>
          <w:p w:rsidR="00826570" w:rsidRPr="00174EAD" w:rsidRDefault="00826570" w:rsidP="000411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4E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1347" w:type="dxa"/>
          </w:tcPr>
          <w:p w:rsidR="00826570" w:rsidRPr="00174EAD" w:rsidRDefault="00826570" w:rsidP="000411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4E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1347" w:type="dxa"/>
          </w:tcPr>
          <w:p w:rsidR="00826570" w:rsidRPr="00174EAD" w:rsidRDefault="00826570" w:rsidP="000411C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42" w:type="dxa"/>
          </w:tcPr>
          <w:p w:rsidR="00826570" w:rsidRPr="00174EAD" w:rsidRDefault="00826570" w:rsidP="000411C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46" w:type="dxa"/>
          </w:tcPr>
          <w:p w:rsidR="00826570" w:rsidRPr="00174EAD" w:rsidRDefault="00826570" w:rsidP="000411C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9" w:type="dxa"/>
          </w:tcPr>
          <w:p w:rsidR="00826570" w:rsidRPr="00174EAD" w:rsidRDefault="00826570" w:rsidP="000411C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26570" w:rsidRPr="00174EAD" w:rsidRDefault="00826570" w:rsidP="008265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1E88" w:rsidRDefault="00451E88"/>
    <w:sectPr w:rsidR="00451E88" w:rsidSect="00EC1BC2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F3027"/>
    <w:multiLevelType w:val="hybridMultilevel"/>
    <w:tmpl w:val="0D609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E2003"/>
    <w:multiLevelType w:val="hybridMultilevel"/>
    <w:tmpl w:val="62F25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6A0244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6570"/>
    <w:rsid w:val="00451E88"/>
    <w:rsid w:val="00826570"/>
    <w:rsid w:val="00AC5284"/>
    <w:rsid w:val="00EC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570"/>
    <w:pPr>
      <w:spacing w:after="0" w:line="240" w:lineRule="auto"/>
    </w:pPr>
  </w:style>
  <w:style w:type="table" w:styleId="TableGrid">
    <w:name w:val="Table Grid"/>
    <w:basedOn w:val="TableNormal"/>
    <w:uiPriority w:val="39"/>
    <w:rsid w:val="00826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</dc:creator>
  <cp:lastModifiedBy>Gorica</cp:lastModifiedBy>
  <cp:revision>1</cp:revision>
  <dcterms:created xsi:type="dcterms:W3CDTF">2020-05-11T08:57:00Z</dcterms:created>
  <dcterms:modified xsi:type="dcterms:W3CDTF">2020-05-11T08:58:00Z</dcterms:modified>
</cp:coreProperties>
</file>