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7D7B" w14:textId="7A0DE4CE" w:rsidR="00E93A20" w:rsidRDefault="00E93A20" w:rsidP="00E93A20">
      <w:pPr>
        <w:rPr>
          <w:rFonts w:eastAsiaTheme="minorHAnsi"/>
          <w:noProof/>
        </w:rPr>
      </w:pPr>
      <w:r>
        <w:rPr>
          <w:rFonts w:eastAsiaTheme="minorHAnsi"/>
          <w:noProof/>
          <w:lang w:val="en-GB" w:eastAsia="en-GB"/>
        </w:rPr>
        <w:drawing>
          <wp:inline distT="0" distB="0" distL="0" distR="0" wp14:anchorId="0181B578" wp14:editId="1269A5E4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BD11" w14:textId="77777777" w:rsidR="00E93A20" w:rsidRDefault="00E93A20" w:rsidP="00E93A20">
      <w:pPr>
        <w:rPr>
          <w:rFonts w:eastAsiaTheme="minorHAnsi"/>
          <w:noProof/>
          <w:lang w:val="sr-Cyrl-CS"/>
        </w:rPr>
      </w:pPr>
      <w:r>
        <w:rPr>
          <w:rFonts w:eastAsiaTheme="minorHAnsi"/>
          <w:noProof/>
          <w:lang w:val="sr-Cyrl-CS"/>
        </w:rPr>
        <w:t>РЕПУБЛИКА СРБИЈА</w:t>
      </w:r>
    </w:p>
    <w:p w14:paraId="67C6EAE6" w14:textId="77777777" w:rsidR="00E93A20" w:rsidRDefault="00E93A20" w:rsidP="00E93A20">
      <w:pPr>
        <w:rPr>
          <w:rFonts w:eastAsiaTheme="minorHAnsi"/>
          <w:noProof/>
          <w:lang w:val="sr-Cyrl-CS"/>
        </w:rPr>
      </w:pPr>
      <w:r>
        <w:rPr>
          <w:rFonts w:eastAsiaTheme="minorHAnsi"/>
          <w:noProof/>
          <w:lang w:val="sr-Cyrl-CS"/>
        </w:rPr>
        <w:t>ОПШТИНА ЉИГ</w:t>
      </w:r>
    </w:p>
    <w:p w14:paraId="552E5C76" w14:textId="77777777" w:rsidR="00E93A20" w:rsidRDefault="00E93A20" w:rsidP="00E93A20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ОПШТИНСКО ВЕЋЕ</w:t>
      </w:r>
    </w:p>
    <w:p w14:paraId="19A015EE" w14:textId="059313EC" w:rsidR="006B146B" w:rsidRDefault="006B146B" w:rsidP="006B146B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</w:t>
      </w:r>
      <w:r w:rsidR="0072576B">
        <w:rPr>
          <w:shd w:val="clear" w:color="auto" w:fill="FFFFFF"/>
        </w:rPr>
        <w:t>5</w:t>
      </w:r>
    </w:p>
    <w:p w14:paraId="20A1F675" w14:textId="6E4EED65" w:rsidR="00E93A20" w:rsidRDefault="006B146B" w:rsidP="006B146B">
      <w:pPr>
        <w:rPr>
          <w:rFonts w:eastAsiaTheme="minorHAnsi"/>
          <w:noProof/>
          <w:lang w:val="sr-Cyrl-CS"/>
        </w:rPr>
      </w:pPr>
      <w:r>
        <w:rPr>
          <w:lang w:val="sr-Cyrl-RS"/>
        </w:rPr>
        <w:t>2</w:t>
      </w:r>
      <w:r w:rsidR="0072576B"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14:paraId="79074A90" w14:textId="77777777" w:rsidR="001D61C8" w:rsidRDefault="001D61C8" w:rsidP="001D61C8">
      <w:pPr>
        <w:jc w:val="both"/>
      </w:pPr>
    </w:p>
    <w:p w14:paraId="6E1E4DD8" w14:textId="77777777" w:rsidR="00515C2E" w:rsidRPr="00515C2E" w:rsidRDefault="00515C2E" w:rsidP="001D61C8">
      <w:pPr>
        <w:jc w:val="both"/>
        <w:rPr>
          <w:lang w:val="sr-Cyrl-RS"/>
        </w:rPr>
      </w:pPr>
    </w:p>
    <w:p w14:paraId="1B9D51FB" w14:textId="77777777" w:rsidR="001D61C8" w:rsidRDefault="001D61C8" w:rsidP="001D61C8">
      <w:pPr>
        <w:jc w:val="both"/>
        <w:rPr>
          <w:lang w:val="sr-Cyrl-CS"/>
        </w:rPr>
      </w:pPr>
    </w:p>
    <w:p w14:paraId="7D5EBD0E" w14:textId="5FEE696B" w:rsidR="001D61C8" w:rsidRDefault="007D0CC6" w:rsidP="00AE12B8">
      <w:pPr>
        <w:jc w:val="both"/>
        <w:rPr>
          <w:lang w:val="sr-Cyrl-CS"/>
        </w:rPr>
      </w:pPr>
      <w:r>
        <w:rPr>
          <w:lang w:val="sr-Cyrl-CS"/>
        </w:rPr>
        <w:tab/>
      </w:r>
      <w:r w:rsidR="008B01B3">
        <w:rPr>
          <w:lang w:val="sr-Cyrl-CS"/>
        </w:rPr>
        <w:t xml:space="preserve"> На основу </w:t>
      </w:r>
      <w:r w:rsidR="002A123C">
        <w:rPr>
          <w:lang w:val="sr-Cyrl-CS"/>
        </w:rPr>
        <w:t xml:space="preserve"> </w:t>
      </w:r>
      <w:r>
        <w:rPr>
          <w:lang w:val="sr-Cyrl-CS"/>
        </w:rPr>
        <w:t>члана 10</w:t>
      </w:r>
      <w:r w:rsidR="001D61C8">
        <w:rPr>
          <w:lang w:val="sr-Cyrl-CS"/>
        </w:rPr>
        <w:t xml:space="preserve">3. Статута општине Љиг (''Службени </w:t>
      </w:r>
      <w:r>
        <w:rPr>
          <w:lang w:val="sr-Cyrl-CS"/>
        </w:rPr>
        <w:t>гласник општине Љиг'' бр. 4/19</w:t>
      </w:r>
      <w:r w:rsidR="006459BE">
        <w:rPr>
          <w:lang w:val="sr-Cyrl-CS"/>
        </w:rPr>
        <w:t xml:space="preserve"> и 12/22</w:t>
      </w:r>
      <w:r>
        <w:rPr>
          <w:lang w:val="sr-Cyrl-CS"/>
        </w:rPr>
        <w:t>)</w:t>
      </w:r>
      <w:r w:rsidR="008B01B3">
        <w:rPr>
          <w:lang w:val="sr-Cyrl-CS"/>
        </w:rPr>
        <w:t xml:space="preserve"> и </w:t>
      </w:r>
      <w:r>
        <w:rPr>
          <w:lang w:val="sr-Cyrl-CS"/>
        </w:rPr>
        <w:t>члана 2</w:t>
      </w:r>
      <w:r w:rsidR="00483356">
        <w:rPr>
          <w:lang w:val="sr-Cyrl-CS"/>
        </w:rPr>
        <w:t xml:space="preserve">. и </w:t>
      </w:r>
      <w:r>
        <w:rPr>
          <w:lang w:val="sr-Cyrl-CS"/>
        </w:rPr>
        <w:t>7</w:t>
      </w:r>
      <w:r w:rsidR="00483356">
        <w:rPr>
          <w:lang w:val="sr-Cyrl-CS"/>
        </w:rPr>
        <w:t>.</w:t>
      </w:r>
      <w:r w:rsidR="00CD33D3">
        <w:rPr>
          <w:lang w:val="sr-Cyrl-CS"/>
        </w:rPr>
        <w:t xml:space="preserve"> </w:t>
      </w:r>
      <w:r>
        <w:rPr>
          <w:lang w:val="sr-Cyrl-CS"/>
        </w:rPr>
        <w:t xml:space="preserve">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</w:t>
      </w:r>
      <w:r w:rsidR="00D34463">
        <w:rPr>
          <w:lang w:val="sr-Cyrl-CS"/>
        </w:rPr>
        <w:t>Општинско веће</w:t>
      </w:r>
      <w:r w:rsidR="006459BE">
        <w:rPr>
          <w:lang w:val="sr-Cyrl-CS"/>
        </w:rPr>
        <w:t xml:space="preserve"> општине Љиг</w:t>
      </w:r>
      <w:r w:rsidR="001D61C8">
        <w:rPr>
          <w:lang w:val="sr-Cyrl-CS"/>
        </w:rPr>
        <w:t xml:space="preserve">, на седници одржаној </w:t>
      </w:r>
      <w:r w:rsidR="00336C0B">
        <w:rPr>
          <w:lang w:val="sr-Latn-RS"/>
        </w:rPr>
        <w:t>22</w:t>
      </w:r>
      <w:r w:rsidR="0005479E">
        <w:rPr>
          <w:lang w:val="sr-Cyrl-CS"/>
        </w:rPr>
        <w:t>.</w:t>
      </w:r>
      <w:r w:rsidR="00336C0B">
        <w:rPr>
          <w:lang w:val="sr-Latn-RS"/>
        </w:rPr>
        <w:t>02</w:t>
      </w:r>
      <w:r w:rsidR="0005479E">
        <w:rPr>
          <w:lang w:val="sr-Cyrl-CS"/>
        </w:rPr>
        <w:t>.202</w:t>
      </w:r>
      <w:r w:rsidR="00D34463">
        <w:rPr>
          <w:lang w:val="sr-Cyrl-CS"/>
        </w:rPr>
        <w:t>4</w:t>
      </w:r>
      <w:r w:rsidR="00B57794">
        <w:rPr>
          <w:lang w:val="sr-Cyrl-RS"/>
        </w:rPr>
        <w:t>.</w:t>
      </w:r>
      <w:r w:rsidR="009044B4">
        <w:t xml:space="preserve"> 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</w:t>
      </w:r>
      <w:r w:rsidR="00D34463">
        <w:rPr>
          <w:lang w:val="sr-Cyrl-CS"/>
        </w:rPr>
        <w:t>ло</w:t>
      </w:r>
      <w:r w:rsidR="001D61C8">
        <w:rPr>
          <w:lang w:val="sr-Cyrl-CS"/>
        </w:rPr>
        <w:t xml:space="preserve"> је</w:t>
      </w:r>
    </w:p>
    <w:p w14:paraId="3687CF1A" w14:textId="77777777" w:rsidR="001D61C8" w:rsidRDefault="001D61C8" w:rsidP="00AE12B8">
      <w:pPr>
        <w:jc w:val="both"/>
        <w:rPr>
          <w:lang w:val="sr-Cyrl-CS"/>
        </w:rPr>
      </w:pPr>
    </w:p>
    <w:p w14:paraId="1320EC98" w14:textId="77777777" w:rsidR="001D61C8" w:rsidRDefault="001D61C8" w:rsidP="00AE12B8">
      <w:pPr>
        <w:jc w:val="both"/>
        <w:rPr>
          <w:lang w:val="sr-Cyrl-CS"/>
        </w:rPr>
      </w:pPr>
    </w:p>
    <w:p w14:paraId="71213604" w14:textId="77777777" w:rsidR="00515C2E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14:paraId="22223D81" w14:textId="77777777" w:rsidR="001D61C8" w:rsidRDefault="001D61C8" w:rsidP="001D61C8">
      <w:pPr>
        <w:jc w:val="both"/>
      </w:pPr>
      <w:r>
        <w:t xml:space="preserve">      </w:t>
      </w:r>
    </w:p>
    <w:p w14:paraId="169E2FB2" w14:textId="77777777"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14:paraId="4D986B1F" w14:textId="64F12CF0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1355ECB9" w14:textId="77777777" w:rsidR="001A643C" w:rsidRDefault="001A643C" w:rsidP="001D61C8">
      <w:pPr>
        <w:jc w:val="center"/>
        <w:rPr>
          <w:lang w:val="sr-Cyrl-CS"/>
        </w:rPr>
      </w:pPr>
    </w:p>
    <w:p w14:paraId="6B526B96" w14:textId="1D33C262" w:rsidR="001D61C8" w:rsidRDefault="00E8415B" w:rsidP="00493FE9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</w:t>
      </w:r>
      <w:bookmarkStart w:id="0" w:name="_Hlk150425211"/>
      <w:r>
        <w:rPr>
          <w:lang w:val="sr-Cyrl-CS"/>
        </w:rPr>
        <w:t xml:space="preserve">Одлуке о </w:t>
      </w:r>
      <w:bookmarkEnd w:id="0"/>
      <w:r w:rsidR="00D34463">
        <w:rPr>
          <w:lang w:val="sr-Cyrl-CS"/>
        </w:rPr>
        <w:t>општинским административним таксама.</w:t>
      </w:r>
    </w:p>
    <w:p w14:paraId="53F645D6" w14:textId="77777777" w:rsidR="001D61C8" w:rsidRDefault="001D61C8" w:rsidP="001D61C8">
      <w:pPr>
        <w:jc w:val="both"/>
        <w:rPr>
          <w:lang w:val="sr-Cyrl-CS"/>
        </w:rPr>
      </w:pPr>
    </w:p>
    <w:p w14:paraId="29E215C2" w14:textId="09444B8F" w:rsidR="001D61C8" w:rsidRPr="00483356" w:rsidRDefault="00483356" w:rsidP="00483356">
      <w:pPr>
        <w:rPr>
          <w:lang w:val="sr-Cyrl-CS"/>
        </w:rPr>
      </w:pPr>
      <w:r>
        <w:rPr>
          <w:lang w:val="sr-Cyrl-RS"/>
        </w:rPr>
        <w:t>1.</w:t>
      </w:r>
      <w:r w:rsidR="007D0CC6" w:rsidRPr="00483356">
        <w:rPr>
          <w:lang w:val="sr-Cyrl-RS"/>
        </w:rPr>
        <w:t xml:space="preserve">Одређује се спровођење јавне </w:t>
      </w:r>
      <w:r w:rsidR="00E8415B" w:rsidRPr="00483356">
        <w:rPr>
          <w:lang w:val="sr-Cyrl-RS"/>
        </w:rPr>
        <w:t xml:space="preserve">расправе о </w:t>
      </w:r>
      <w:r w:rsidR="00E8415B" w:rsidRPr="00483356">
        <w:rPr>
          <w:lang w:val="sr-Cyrl-CS"/>
        </w:rPr>
        <w:t>Нацрту</w:t>
      </w:r>
      <w:r w:rsidR="00E414C2" w:rsidRPr="00E414C2">
        <w:t xml:space="preserve"> </w:t>
      </w:r>
      <w:r w:rsidR="00E414C2" w:rsidRPr="00483356">
        <w:rPr>
          <w:lang w:val="sr-Cyrl-CS"/>
        </w:rPr>
        <w:t xml:space="preserve">Одлуке о </w:t>
      </w:r>
      <w:r w:rsidR="00D34463">
        <w:rPr>
          <w:lang w:val="sr-Cyrl-CS"/>
        </w:rPr>
        <w:t>општинским административним таксама</w:t>
      </w:r>
      <w:r w:rsidR="00F1013C" w:rsidRPr="00483356">
        <w:rPr>
          <w:lang w:val="sr-Cyrl-RS"/>
        </w:rPr>
        <w:t>(у даљем тексту: Нацрт одлук</w:t>
      </w:r>
      <w:r w:rsidR="00D34463">
        <w:rPr>
          <w:lang w:val="sr-Cyrl-RS"/>
        </w:rPr>
        <w:t>е</w:t>
      </w:r>
      <w:r w:rsidR="007D0CC6" w:rsidRPr="00483356">
        <w:rPr>
          <w:lang w:val="sr-Cyrl-RS"/>
        </w:rPr>
        <w:t>).</w:t>
      </w:r>
    </w:p>
    <w:p w14:paraId="61698658" w14:textId="77777777" w:rsidR="001D61C8" w:rsidRDefault="001D61C8" w:rsidP="001D61C8">
      <w:pPr>
        <w:pStyle w:val="ListParagraph"/>
        <w:jc w:val="both"/>
        <w:rPr>
          <w:lang w:val="sr-Cyrl-CS"/>
        </w:rPr>
      </w:pPr>
    </w:p>
    <w:p w14:paraId="2853DA20" w14:textId="314F85C6"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2.</w:t>
      </w:r>
      <w:r w:rsidR="002613DB">
        <w:rPr>
          <w:lang w:val="sr-Cyrl-CS"/>
        </w:rPr>
        <w:t xml:space="preserve">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рограм јавне расправе о Нацрту одлук</w:t>
      </w:r>
      <w:r w:rsidR="00D34463">
        <w:rPr>
          <w:lang w:val="sr-Cyrl-CS"/>
        </w:rPr>
        <w:t>е</w:t>
      </w:r>
      <w:r w:rsidR="007D0CC6">
        <w:rPr>
          <w:lang w:val="sr-Cyrl-CS"/>
        </w:rPr>
        <w:t>, који је саставни део овог закључка.</w:t>
      </w:r>
    </w:p>
    <w:p w14:paraId="33E3D6A4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46AE2353" w14:textId="38D427D4"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3. Јавна расправа о Нацрту одлук</w:t>
      </w:r>
      <w:r w:rsidR="00483356">
        <w:rPr>
          <w:lang w:val="sr-Cyrl-CS"/>
        </w:rPr>
        <w:t>а</w:t>
      </w:r>
      <w:r w:rsidR="007D0CC6">
        <w:rPr>
          <w:lang w:val="sr-Cyrl-CS"/>
        </w:rPr>
        <w:t xml:space="preserve"> 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336C0B">
        <w:rPr>
          <w:lang w:val="sr-Latn-RS"/>
        </w:rPr>
        <w:t>22</w:t>
      </w:r>
      <w:r w:rsidR="00E414C2">
        <w:rPr>
          <w:lang w:val="sr-Cyrl-RS"/>
        </w:rPr>
        <w:t>.</w:t>
      </w:r>
      <w:r w:rsidR="00336C0B">
        <w:rPr>
          <w:lang w:val="sr-Latn-RS"/>
        </w:rPr>
        <w:t>02</w:t>
      </w:r>
      <w:r w:rsidR="00E414C2">
        <w:rPr>
          <w:lang w:val="sr-Cyrl-RS"/>
        </w:rPr>
        <w:t>.202</w:t>
      </w:r>
      <w:r w:rsidR="00D34463">
        <w:rPr>
          <w:lang w:val="sr-Cyrl-RS"/>
        </w:rPr>
        <w:t>4</w:t>
      </w:r>
      <w:r w:rsidR="0068397B">
        <w:rPr>
          <w:lang w:val="sr-Cyrl-CS"/>
        </w:rPr>
        <w:t>.</w:t>
      </w:r>
      <w:r w:rsidR="009044B4">
        <w:t xml:space="preserve"> </w:t>
      </w:r>
      <w:r w:rsidR="0068397B">
        <w:rPr>
          <w:lang w:val="sr-Cyrl-CS"/>
        </w:rPr>
        <w:t xml:space="preserve">године до </w:t>
      </w:r>
      <w:r w:rsidR="00336C0B">
        <w:rPr>
          <w:lang w:val="sr-Latn-RS"/>
        </w:rPr>
        <w:t>0</w:t>
      </w:r>
      <w:r w:rsidR="003C18B0">
        <w:rPr>
          <w:lang w:val="sr-Latn-RS"/>
        </w:rPr>
        <w:t>8</w:t>
      </w:r>
      <w:r w:rsidR="00E414C2">
        <w:rPr>
          <w:lang w:val="sr-Cyrl-RS"/>
        </w:rPr>
        <w:t>.</w:t>
      </w:r>
      <w:r w:rsidR="00336C0B">
        <w:rPr>
          <w:lang w:val="sr-Latn-RS"/>
        </w:rPr>
        <w:t>03</w:t>
      </w:r>
      <w:r w:rsidR="00E414C2">
        <w:rPr>
          <w:lang w:val="sr-Cyrl-RS"/>
        </w:rPr>
        <w:t>.202</w:t>
      </w:r>
      <w:r w:rsidR="00D34463">
        <w:rPr>
          <w:lang w:val="sr-Cyrl-RS"/>
        </w:rPr>
        <w:t>4</w:t>
      </w:r>
      <w:r w:rsidR="001F2DC3">
        <w:rPr>
          <w:lang w:val="sr-Cyrl-CS"/>
        </w:rPr>
        <w:t>.</w:t>
      </w:r>
      <w:r w:rsidR="009044B4">
        <w:t xml:space="preserve"> </w:t>
      </w:r>
      <w:r w:rsidR="001F2DC3">
        <w:rPr>
          <w:lang w:val="sr-Cyrl-CS"/>
        </w:rPr>
        <w:t>године</w:t>
      </w:r>
      <w:r w:rsidR="007D0CC6">
        <w:rPr>
          <w:lang w:val="sr-Cyrl-CS"/>
        </w:rPr>
        <w:t>.</w:t>
      </w:r>
    </w:p>
    <w:p w14:paraId="218E0783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60C2F6B1" w14:textId="77777777"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Програм јавне расправе и Нацрт одлуке</w:t>
      </w:r>
      <w:r>
        <w:rPr>
          <w:lang w:val="sr-Cyrl-CS"/>
        </w:rPr>
        <w:t>.</w:t>
      </w:r>
    </w:p>
    <w:p w14:paraId="327ED6CB" w14:textId="77777777" w:rsidR="00F1013C" w:rsidRDefault="00F1013C" w:rsidP="00E673E1">
      <w:pPr>
        <w:ind w:left="284" w:hanging="284"/>
        <w:jc w:val="both"/>
        <w:rPr>
          <w:lang w:val="sr-Cyrl-CS"/>
        </w:rPr>
      </w:pPr>
    </w:p>
    <w:p w14:paraId="4702F234" w14:textId="77777777"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14:paraId="5712812B" w14:textId="464BB760"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D34463">
        <w:rPr>
          <w:lang w:val="sr-Cyrl-CS"/>
        </w:rPr>
        <w:t>ОПШТИНСКО ВЕЋЕ</w:t>
      </w:r>
      <w:r>
        <w:rPr>
          <w:lang w:val="sr-Cyrl-CS"/>
        </w:rPr>
        <w:t xml:space="preserve">  </w:t>
      </w:r>
    </w:p>
    <w:p w14:paraId="45004A95" w14:textId="0669D1CF" w:rsidR="00D34463" w:rsidRDefault="001D61C8" w:rsidP="00E414C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 w:rsidR="00D34463">
        <w:rPr>
          <w:lang w:val="sr-Cyrl-CS"/>
        </w:rPr>
        <w:t xml:space="preserve">                       </w:t>
      </w:r>
      <w:r>
        <w:rPr>
          <w:lang w:val="sr-Cyrl-CS"/>
        </w:rPr>
        <w:t xml:space="preserve">  </w:t>
      </w:r>
      <w:r w:rsidR="00E414C2">
        <w:rPr>
          <w:lang w:val="sr-Cyrl-CS"/>
        </w:rPr>
        <w:t>ОПШТИНЕ ЉИГ</w:t>
      </w:r>
    </w:p>
    <w:p w14:paraId="1A778EF0" w14:textId="17FFE699" w:rsidR="002B5852" w:rsidRDefault="00E414C2" w:rsidP="00FD3D67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34463">
        <w:rPr>
          <w:lang w:val="sr-Cyrl-CS"/>
        </w:rPr>
        <w:t xml:space="preserve">                       </w:t>
      </w:r>
      <w:r w:rsidR="00FD3D67">
        <w:rPr>
          <w:lang w:val="sr-Cyrl-CS"/>
        </w:rPr>
        <w:t>Миломир Старчевић, с.р.</w:t>
      </w:r>
    </w:p>
    <w:p w14:paraId="4F3E32F4" w14:textId="77777777" w:rsidR="00FD3D67" w:rsidRDefault="00FD3D67" w:rsidP="00FD3D67">
      <w:pPr>
        <w:jc w:val="center"/>
        <w:rPr>
          <w:lang w:val="sr-Cyrl-CS"/>
        </w:rPr>
      </w:pPr>
    </w:p>
    <w:p w14:paraId="33CFDF67" w14:textId="77777777" w:rsidR="002B5852" w:rsidRDefault="002B5852" w:rsidP="00E414C2">
      <w:pPr>
        <w:jc w:val="center"/>
        <w:rPr>
          <w:lang w:val="sr-Cyrl-CS"/>
        </w:rPr>
      </w:pPr>
    </w:p>
    <w:p w14:paraId="18B1061C" w14:textId="05CE658D" w:rsidR="002B5852" w:rsidRDefault="002B5852" w:rsidP="00EF00A3">
      <w:pPr>
        <w:rPr>
          <w:lang w:val="sr-Cyrl-CS"/>
        </w:rPr>
      </w:pPr>
    </w:p>
    <w:p w14:paraId="3A08D681" w14:textId="399AA09E" w:rsidR="002B5852" w:rsidRPr="00681407" w:rsidRDefault="002B5852" w:rsidP="002B5852">
      <w:pPr>
        <w:rPr>
          <w:noProof/>
        </w:rPr>
      </w:pPr>
    </w:p>
    <w:p w14:paraId="0019DD45" w14:textId="77777777" w:rsidR="002B5852" w:rsidRPr="00681407" w:rsidRDefault="002B5852" w:rsidP="002B5852">
      <w:pPr>
        <w:rPr>
          <w:noProof/>
          <w:lang w:val="sr-Cyrl-CS"/>
        </w:rPr>
      </w:pPr>
      <w:r w:rsidRPr="00681407">
        <w:rPr>
          <w:noProof/>
          <w:lang w:val="sr-Cyrl-CS"/>
        </w:rPr>
        <w:t>РЕПУБЛИКА СРБИЈА</w:t>
      </w:r>
    </w:p>
    <w:p w14:paraId="7B4A61B3" w14:textId="77777777" w:rsidR="002B5852" w:rsidRPr="00681407" w:rsidRDefault="002B5852" w:rsidP="002B5852">
      <w:pPr>
        <w:rPr>
          <w:noProof/>
          <w:lang w:val="sr-Cyrl-CS"/>
        </w:rPr>
      </w:pPr>
      <w:r w:rsidRPr="00681407">
        <w:rPr>
          <w:noProof/>
          <w:lang w:val="sr-Cyrl-CS"/>
        </w:rPr>
        <w:t>ОПШТИНА ЉИГ</w:t>
      </w:r>
    </w:p>
    <w:p w14:paraId="6F9314B9" w14:textId="77777777" w:rsidR="002B5852" w:rsidRPr="00681407" w:rsidRDefault="002B5852" w:rsidP="002B5852">
      <w:pPr>
        <w:rPr>
          <w:noProof/>
          <w:lang w:val="sr-Cyrl-RS"/>
        </w:rPr>
      </w:pPr>
      <w:r w:rsidRPr="00681407">
        <w:rPr>
          <w:noProof/>
          <w:lang w:val="sr-Cyrl-RS"/>
        </w:rPr>
        <w:t>ОПШТИНСКО ВЕЋЕ</w:t>
      </w:r>
    </w:p>
    <w:p w14:paraId="69337505" w14:textId="77777777" w:rsidR="0070359B" w:rsidRDefault="0070359B" w:rsidP="0070359B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- 5</w:t>
      </w:r>
    </w:p>
    <w:p w14:paraId="761D2046" w14:textId="77777777" w:rsidR="0070359B" w:rsidRDefault="0070359B" w:rsidP="0070359B">
      <w:pPr>
        <w:rPr>
          <w:rFonts w:eastAsiaTheme="minorHAnsi"/>
          <w:noProof/>
          <w:lang w:val="sr-Cyrl-CS"/>
        </w:rPr>
      </w:pPr>
      <w:r>
        <w:rPr>
          <w:lang w:val="sr-Cyrl-RS"/>
        </w:rPr>
        <w:t>2</w:t>
      </w:r>
      <w:r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14:paraId="675564DF" w14:textId="0F7859F5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FC181" w14:textId="77777777" w:rsidR="0070359B" w:rsidRPr="00EF593F" w:rsidRDefault="0070359B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BACA2" w14:textId="77777777" w:rsidR="002B5852" w:rsidRPr="00EF593F" w:rsidRDefault="002B5852" w:rsidP="002B58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421"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98-101, 103 и члана 104.</w:t>
      </w:r>
      <w:r w:rsidRPr="00EF593F">
        <w:rPr>
          <w:rFonts w:ascii="Times New Roman" w:hAnsi="Times New Roman" w:cs="Times New Roman"/>
          <w:sz w:val="24"/>
          <w:szCs w:val="24"/>
        </w:rPr>
        <w:t xml:space="preserve"> Статута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(,,Сл.</w:t>
      </w:r>
      <w:r>
        <w:rPr>
          <w:rFonts w:ascii="Times New Roman" w:hAnsi="Times New Roman" w:cs="Times New Roman"/>
          <w:sz w:val="24"/>
          <w:szCs w:val="24"/>
        </w:rPr>
        <w:t xml:space="preserve"> гласник општине Љиг“ бр. 4/19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22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en-GB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године, упућује</w:t>
      </w:r>
    </w:p>
    <w:p w14:paraId="24EA92BA" w14:textId="77777777" w:rsidR="002B5852" w:rsidRPr="00EF593F" w:rsidRDefault="002B5852" w:rsidP="002B58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0BB52C" w14:textId="77777777" w:rsidR="002B5852" w:rsidRDefault="002B5852" w:rsidP="002B5852">
      <w:pPr>
        <w:jc w:val="center"/>
        <w:rPr>
          <w:lang w:val="sr-Cyrl-RS"/>
        </w:rPr>
      </w:pPr>
      <w:r w:rsidRPr="00EF593F">
        <w:t>ЈАВНИ ПОЗ</w:t>
      </w:r>
      <w:r>
        <w:t xml:space="preserve">ИВ ЗА УЧЕШЋЕ У ЈАВНОЈ РАСПРАВИ </w:t>
      </w:r>
    </w:p>
    <w:p w14:paraId="1A323D64" w14:textId="77777777" w:rsidR="002B5852" w:rsidRPr="00681407" w:rsidRDefault="002B5852" w:rsidP="002B5852">
      <w:pPr>
        <w:rPr>
          <w:lang w:val="sr-Cyrl-RS"/>
        </w:rPr>
      </w:pPr>
      <w:r>
        <w:rPr>
          <w:lang w:val="sr-Cyrl-RS"/>
        </w:rPr>
        <w:t xml:space="preserve">           </w:t>
      </w:r>
      <w:r w:rsidRPr="00EF593F">
        <w:t xml:space="preserve"> </w:t>
      </w:r>
      <w:r>
        <w:rPr>
          <w:lang w:val="sr-Cyrl-CS"/>
        </w:rPr>
        <w:t>НАЦРТУ ОДЛУКЕ О ОПШТИНСКИМ АДМИНИСТРАТИВНИМ ТАКСАМА</w:t>
      </w:r>
    </w:p>
    <w:p w14:paraId="1469E818" w14:textId="77777777" w:rsidR="002B5852" w:rsidRPr="009E4E0A" w:rsidRDefault="002B5852" w:rsidP="002B5852">
      <w:pPr>
        <w:jc w:val="center"/>
      </w:pPr>
    </w:p>
    <w:p w14:paraId="3DF98E20" w14:textId="77777777" w:rsidR="002B5852" w:rsidRPr="00790D9C" w:rsidRDefault="002B5852" w:rsidP="002B5852">
      <w:pPr>
        <w:jc w:val="both"/>
        <w:rPr>
          <w:lang w:val="sr-Cyrl-CS"/>
        </w:rPr>
      </w:pPr>
      <w:r>
        <w:rPr>
          <w:lang w:val="sr-Cyrl-RS"/>
        </w:rPr>
        <w:t>Општинско веће</w:t>
      </w:r>
      <w:r w:rsidRPr="00EF593F">
        <w:t xml:space="preserve"> општине </w:t>
      </w:r>
      <w:r>
        <w:rPr>
          <w:lang w:val="sr-Cyrl-RS"/>
        </w:rPr>
        <w:t>Љиг</w:t>
      </w:r>
      <w:r w:rsidRPr="00EF593F">
        <w:t xml:space="preserve"> позива све грађане, удружења као и стручну јавност да се упознају са радним текстом </w:t>
      </w:r>
      <w:r>
        <w:rPr>
          <w:lang w:val="sr-Cyrl-CS"/>
        </w:rPr>
        <w:t>Нацрта</w:t>
      </w:r>
      <w:r w:rsidRPr="009E4E0A">
        <w:rPr>
          <w:lang w:val="sr-Cyrl-CS"/>
        </w:rPr>
        <w:t xml:space="preserve"> </w:t>
      </w:r>
      <w:r w:rsidRPr="008040E8">
        <w:rPr>
          <w:lang w:val="sr-Cyrl-CS"/>
        </w:rPr>
        <w:t xml:space="preserve">Одлуке о </w:t>
      </w:r>
      <w:r>
        <w:rPr>
          <w:lang w:val="sr-Cyrl-CS"/>
        </w:rPr>
        <w:t>општинским административним таксама</w:t>
      </w:r>
      <w:r w:rsidRPr="008040E8">
        <w:rPr>
          <w:lang w:val="sr-Cyrl-CS"/>
        </w:rPr>
        <w:t xml:space="preserve"> </w:t>
      </w:r>
      <w:r w:rsidRPr="00EF593F">
        <w:t>(у даљем тексту: Нацрт</w:t>
      </w:r>
      <w:r>
        <w:rPr>
          <w:lang w:val="sr-Cyrl-RS"/>
        </w:rPr>
        <w:t xml:space="preserve"> </w:t>
      </w:r>
      <w:r>
        <w:t>oдлук</w:t>
      </w:r>
      <w:r>
        <w:rPr>
          <w:lang w:val="sr-Cyrl-RS"/>
        </w:rPr>
        <w:t>е</w:t>
      </w:r>
      <w:r w:rsidRPr="00EF593F">
        <w:t>) и да дају предлоге, сугестије и коментаре.</w:t>
      </w:r>
    </w:p>
    <w:p w14:paraId="29CE3E50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oдлук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683950FC" w14:textId="77777777" w:rsidR="002B5852" w:rsidRPr="008C5F19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E4D026" w14:textId="77777777" w:rsidR="002B5852" w:rsidRPr="00EF593F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Учесници у јавној расправи су представници органа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>, грађани, удружења, стручна јавност, као и друге заинтересоване стране.</w:t>
      </w:r>
    </w:p>
    <w:p w14:paraId="5A1244A1" w14:textId="77777777" w:rsidR="002B5852" w:rsidRPr="00EF593F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DFB407" w14:textId="77777777" w:rsidR="002B5852" w:rsidRPr="00790D9C" w:rsidRDefault="002B5852" w:rsidP="002B5852">
      <w:pPr>
        <w:jc w:val="both"/>
      </w:pPr>
      <w:r w:rsidRPr="00EF593F">
        <w:t xml:space="preserve">Примедбе и сугестије достављају се Општинској управи општине </w:t>
      </w:r>
      <w:r>
        <w:rPr>
          <w:lang w:val="sr-Cyrl-RS"/>
        </w:rPr>
        <w:t>Љиг</w:t>
      </w:r>
      <w:r w:rsidRPr="00EF593F">
        <w:t xml:space="preserve"> - Одељењу за </w:t>
      </w:r>
      <w:r>
        <w:rPr>
          <w:lang w:val="sr-Cyrl-RS"/>
        </w:rPr>
        <w:t>општу управу</w:t>
      </w:r>
      <w:r w:rsidRPr="00EF593F">
        <w:t xml:space="preserve">, </w:t>
      </w:r>
      <w:r>
        <w:rPr>
          <w:lang w:val="sr-Cyrl-RS"/>
        </w:rPr>
        <w:t xml:space="preserve">на  емаил: </w:t>
      </w:r>
      <w:hyperlink r:id="rId8" w:history="1">
        <w:r w:rsidRPr="005734CB">
          <w:rPr>
            <w:rStyle w:val="Hyperlink"/>
          </w:rPr>
          <w:t>javne.nabavke@ljig.rs</w:t>
        </w:r>
      </w:hyperlink>
      <w:r>
        <w:t xml:space="preserve"> ,</w:t>
      </w:r>
      <w:r>
        <w:rPr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357964">
        <w:rPr>
          <w:lang w:val="sr-Cyrl-CS"/>
        </w:rPr>
        <w:t>Нацрту</w:t>
      </w:r>
      <w:r w:rsidRPr="00375193">
        <w:t xml:space="preserve"> </w:t>
      </w:r>
      <w:r w:rsidRPr="00375193">
        <w:rPr>
          <w:lang w:val="sr-Cyrl-CS"/>
        </w:rPr>
        <w:t>Одлуке</w:t>
      </w:r>
      <w:r>
        <w:rPr>
          <w:lang w:val="sr-Cyrl-CS"/>
        </w:rPr>
        <w:t xml:space="preserve"> о</w:t>
      </w:r>
      <w:r w:rsidRPr="00375193">
        <w:rPr>
          <w:lang w:val="sr-Cyrl-CS"/>
        </w:rPr>
        <w:t xml:space="preserve"> </w:t>
      </w:r>
      <w:r>
        <w:rPr>
          <w:lang w:val="sr-Cyrl-CS"/>
        </w:rPr>
        <w:t xml:space="preserve">општинским административним таксама“ </w:t>
      </w:r>
      <w:r>
        <w:rPr>
          <w:lang w:val="sr-Cyrl-RS"/>
        </w:rPr>
        <w:t xml:space="preserve">најкасније до </w:t>
      </w:r>
      <w:r>
        <w:rPr>
          <w:lang w:val="sr-Latn-RS"/>
        </w:rPr>
        <w:t>08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.2024.</w:t>
      </w:r>
      <w:r>
        <w:t xml:space="preserve"> </w:t>
      </w:r>
      <w:r>
        <w:rPr>
          <w:lang w:val="sr-Cyrl-RS"/>
        </w:rPr>
        <w:t>године до 10 часова.</w:t>
      </w:r>
    </w:p>
    <w:p w14:paraId="660A145B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редлози, </w:t>
      </w:r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2BBBE085" w14:textId="77777777" w:rsidR="002B5852" w:rsidRPr="00E3339B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A112A6" w14:textId="77777777" w:rsidR="002B5852" w:rsidRPr="00EF593F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оквиру спровођења јавне расправе биће одржан отворени састанак </w:t>
      </w:r>
      <w:r>
        <w:rPr>
          <w:rFonts w:ascii="Times New Roman" w:hAnsi="Times New Roman" w:cs="Times New Roman"/>
          <w:sz w:val="24"/>
          <w:szCs w:val="24"/>
          <w:lang w:val="sr-Latn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часова, на којем ће бити представљен текст</w:t>
      </w:r>
      <w:r>
        <w:rPr>
          <w:rFonts w:ascii="Times New Roman" w:hAnsi="Times New Roman" w:cs="Times New Roman"/>
          <w:sz w:val="24"/>
          <w:szCs w:val="24"/>
        </w:rPr>
        <w:t xml:space="preserve"> Нацрта oдлук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7B555D51" w14:textId="77777777" w:rsidR="002B5852" w:rsidRPr="00414CE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E9E5AA" w14:textId="77777777" w:rsidR="002B5852" w:rsidRPr="00EF593F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 веће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r w:rsidRPr="00EF593F">
        <w:rPr>
          <w:rFonts w:ascii="Times New Roman" w:hAnsi="Times New Roman" w:cs="Times New Roman"/>
          <w:sz w:val="24"/>
          <w:szCs w:val="24"/>
        </w:rPr>
        <w:t xml:space="preserve">ће сачинити извештај о одржаној јавној расправи и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дана од њеног окончања исти објавити на интернет презентацији  http://www.</w:t>
      </w:r>
      <w:r>
        <w:rPr>
          <w:rFonts w:ascii="Times New Roman" w:hAnsi="Times New Roman" w:cs="Times New Roman"/>
          <w:sz w:val="24"/>
          <w:szCs w:val="24"/>
          <w:lang w:val="sr-Latn-RS"/>
        </w:rPr>
        <w:t>ljig</w:t>
      </w:r>
      <w:r>
        <w:rPr>
          <w:rFonts w:ascii="Times New Roman" w:hAnsi="Times New Roman" w:cs="Times New Roman"/>
          <w:sz w:val="24"/>
          <w:szCs w:val="24"/>
        </w:rPr>
        <w:t>.rs</w:t>
      </w:r>
      <w:r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6C1C5A56" w14:textId="77777777" w:rsidR="002B5852" w:rsidRPr="00EF593F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C27C32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расправе</w:t>
      </w:r>
      <w:r>
        <w:rPr>
          <w:rFonts w:ascii="Times New Roman" w:hAnsi="Times New Roman" w:cs="Times New Roman"/>
          <w:sz w:val="24"/>
          <w:szCs w:val="24"/>
        </w:rPr>
        <w:t xml:space="preserve"> са радним текстом Нацрта oдлук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са образложењем.</w:t>
      </w:r>
    </w:p>
    <w:p w14:paraId="3E2353D2" w14:textId="77777777" w:rsidR="002B5852" w:rsidRPr="00375193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5367F8" w14:textId="77777777" w:rsidR="002B5852" w:rsidRDefault="002B5852" w:rsidP="002B58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ОПШТИНСКО ВЕЋЕ</w:t>
      </w:r>
    </w:p>
    <w:p w14:paraId="56C87646" w14:textId="77777777" w:rsidR="002B5852" w:rsidRDefault="002B5852" w:rsidP="002B58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ОПШТИНЕ ЉИГ</w:t>
      </w:r>
    </w:p>
    <w:p w14:paraId="01C0CCD3" w14:textId="14B5019E" w:rsidR="002B5852" w:rsidRDefault="00FD3D67" w:rsidP="00FD3D6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bookmarkStart w:id="1" w:name="_GoBack"/>
      <w:bookmarkEnd w:id="1"/>
      <w:r>
        <w:rPr>
          <w:lang w:val="sr-Cyrl-CS"/>
        </w:rPr>
        <w:t>Миломир Старчевић, с.р.</w:t>
      </w:r>
    </w:p>
    <w:p w14:paraId="299EB87F" w14:textId="73062F47" w:rsidR="002B5852" w:rsidRDefault="001D61C8" w:rsidP="002B5852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14:paraId="4F50B0C7" w14:textId="659A910A" w:rsidR="002B5852" w:rsidRDefault="002B5852" w:rsidP="002B5852">
      <w:pPr>
        <w:pStyle w:val="NoSpacing"/>
        <w:jc w:val="both"/>
        <w:rPr>
          <w:lang w:val="sr-Cyrl-CS"/>
        </w:rPr>
      </w:pPr>
    </w:p>
    <w:p w14:paraId="75BB2929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8B5EE" w14:textId="77777777" w:rsidR="002B5852" w:rsidRPr="00E74E86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08447A" w14:textId="77777777" w:rsidR="002B5852" w:rsidRDefault="002B5852" w:rsidP="002B5852">
      <w:pPr>
        <w:jc w:val="center"/>
      </w:pPr>
      <w:r w:rsidRPr="00442137">
        <w:t>ПРОГРА</w:t>
      </w:r>
      <w:r>
        <w:t xml:space="preserve">М ЈАВНЕ РАСПРАВЕ  </w:t>
      </w:r>
    </w:p>
    <w:p w14:paraId="5C37CE11" w14:textId="6AE3D9C2" w:rsidR="002B5852" w:rsidRDefault="002B5852" w:rsidP="002B5852">
      <w:pPr>
        <w:jc w:val="center"/>
        <w:rPr>
          <w:lang w:val="sr-Cyrl-CS"/>
        </w:rPr>
      </w:pPr>
      <w:r>
        <w:rPr>
          <w:lang w:val="sr-Cyrl-CS"/>
        </w:rPr>
        <w:t xml:space="preserve"> о </w:t>
      </w:r>
      <w:r w:rsidRPr="002D7B01">
        <w:rPr>
          <w:lang w:val="sr-Cyrl-CS"/>
        </w:rPr>
        <w:t xml:space="preserve">Нацрту Одлуке о </w:t>
      </w:r>
      <w:r>
        <w:rPr>
          <w:lang w:val="sr-Cyrl-CS"/>
        </w:rPr>
        <w:t>општинским административним таксама</w:t>
      </w:r>
    </w:p>
    <w:p w14:paraId="4225D732" w14:textId="40BD6C69" w:rsidR="002B5852" w:rsidRDefault="002B5852" w:rsidP="002B5852">
      <w:pPr>
        <w:jc w:val="center"/>
        <w:rPr>
          <w:lang w:val="sr-Cyrl-CS"/>
        </w:rPr>
      </w:pPr>
    </w:p>
    <w:p w14:paraId="3DF4CA6B" w14:textId="77777777" w:rsidR="002B5852" w:rsidRDefault="002B5852" w:rsidP="002B5852">
      <w:pPr>
        <w:jc w:val="center"/>
        <w:rPr>
          <w:lang w:val="sr-Cyrl-RS"/>
        </w:rPr>
      </w:pPr>
    </w:p>
    <w:p w14:paraId="63E94288" w14:textId="77777777" w:rsidR="002B5852" w:rsidRPr="004038AC" w:rsidRDefault="002B5852" w:rsidP="002B5852">
      <w:pPr>
        <w:jc w:val="both"/>
      </w:pPr>
      <w:r>
        <w:t>1.У поступку припреме</w:t>
      </w:r>
      <w:r w:rsidRPr="002D7B01">
        <w:rPr>
          <w:lang w:val="sr-Cyrl-RS"/>
        </w:rPr>
        <w:t xml:space="preserve"> Одлуке о </w:t>
      </w:r>
      <w:r>
        <w:rPr>
          <w:lang w:val="sr-Cyrl-RS"/>
        </w:rPr>
        <w:t>општинским административним таксама,</w:t>
      </w:r>
      <w:r w:rsidRPr="002D7B01">
        <w:rPr>
          <w:lang w:val="sr-Cyrl-RS"/>
        </w:rPr>
        <w:t xml:space="preserve"> </w:t>
      </w:r>
      <w:r>
        <w:rPr>
          <w:lang w:val="sr-Cyrl-RS"/>
        </w:rPr>
        <w:t xml:space="preserve">Општинско веће </w:t>
      </w:r>
      <w:r w:rsidRPr="00442137">
        <w:t xml:space="preserve">општине </w:t>
      </w:r>
      <w:r>
        <w:rPr>
          <w:lang w:val="sr-Cyrl-RS"/>
        </w:rPr>
        <w:t>Љиг</w:t>
      </w:r>
      <w:r w:rsidRPr="00442137">
        <w:t xml:space="preserve"> организује и спроводи јавну расправу</w:t>
      </w:r>
      <w:r>
        <w:rPr>
          <w:lang w:val="sr-Cyrl-RS"/>
        </w:rPr>
        <w:t xml:space="preserve"> о нацрту наведене одлуке (у даљем тексту: Нацрт одлуке)</w:t>
      </w:r>
      <w:r w:rsidRPr="00442137">
        <w:t xml:space="preserve">. </w:t>
      </w:r>
    </w:p>
    <w:p w14:paraId="06AA4BE1" w14:textId="77777777" w:rsidR="002B5852" w:rsidRPr="00442137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2D9C80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2.Јавна расправа о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.2024. године до </w:t>
      </w:r>
      <w:r>
        <w:rPr>
          <w:rFonts w:ascii="Times New Roman" w:hAnsi="Times New Roman" w:cs="Times New Roman"/>
          <w:sz w:val="24"/>
          <w:szCs w:val="24"/>
          <w:lang w:val="sr-Latn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Pr="00442137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14:paraId="46D9C952" w14:textId="77777777" w:rsidR="002B5852" w:rsidRPr="00442137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D1B11" w14:textId="77777777" w:rsidR="002B5852" w:rsidRPr="00442137" w:rsidRDefault="002B5852" w:rsidP="002B5852">
      <w:pPr>
        <w:jc w:val="both"/>
        <w:rPr>
          <w:lang w:val="sr-Cyrl-RS"/>
        </w:rPr>
      </w:pPr>
      <w:r>
        <w:rPr>
          <w:lang w:val="sr-Latn-RS"/>
        </w:rPr>
        <w:t>3.</w:t>
      </w:r>
      <w:r w:rsidRPr="00442137">
        <w:rPr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0DD43192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4.Програм јавне расправе о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објављује се на сајту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207E7214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1A0C" w14:textId="77777777" w:rsidR="002B5852" w:rsidRPr="004E6744" w:rsidRDefault="002B5852" w:rsidP="002B5852">
      <w:pPr>
        <w:jc w:val="both"/>
      </w:pPr>
      <w:r>
        <w:t>5.</w:t>
      </w:r>
      <w:r w:rsidRPr="00442137">
        <w:t xml:space="preserve">Примедбе и сугестије достављају се Општинској управи општине Љиг - Одељењу за </w:t>
      </w:r>
      <w:r>
        <w:rPr>
          <w:lang w:val="sr-Cyrl-RS"/>
        </w:rPr>
        <w:t>општу управу</w:t>
      </w:r>
      <w:r w:rsidRPr="00442137">
        <w:t xml:space="preserve">, на </w:t>
      </w:r>
      <w:r>
        <w:rPr>
          <w:lang w:val="sr-Cyrl-RS"/>
        </w:rPr>
        <w:t xml:space="preserve">емаил: </w:t>
      </w:r>
      <w:hyperlink r:id="rId9" w:history="1">
        <w:r w:rsidRPr="00992FAE">
          <w:rPr>
            <w:rStyle w:val="Hyperlink"/>
          </w:rPr>
          <w:t>javne.nabavke@ljig.rs</w:t>
        </w:r>
      </w:hyperlink>
      <w:r>
        <w:t xml:space="preserve">, </w:t>
      </w:r>
      <w:r>
        <w:rPr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4E6744">
        <w:rPr>
          <w:lang w:val="sr-Cyrl-CS"/>
        </w:rPr>
        <w:t>Нацрту</w:t>
      </w:r>
      <w:r w:rsidRPr="002D7B01">
        <w:t xml:space="preserve"> </w:t>
      </w:r>
      <w:r w:rsidRPr="002D7B01">
        <w:rPr>
          <w:lang w:val="sr-Cyrl-CS"/>
        </w:rPr>
        <w:t xml:space="preserve">Одлуке о </w:t>
      </w:r>
      <w:r>
        <w:rPr>
          <w:lang w:val="sr-Cyrl-CS"/>
        </w:rPr>
        <w:t>општинским административним таксама“,</w:t>
      </w:r>
      <w:r>
        <w:rPr>
          <w:lang w:val="sr-Cyrl-RS"/>
        </w:rPr>
        <w:t xml:space="preserve"> најкасније до </w:t>
      </w:r>
      <w:r>
        <w:rPr>
          <w:lang w:val="sr-Latn-RS"/>
        </w:rPr>
        <w:t>08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.2024. године до 10 часова.</w:t>
      </w:r>
    </w:p>
    <w:p w14:paraId="2F52FB5A" w14:textId="77777777" w:rsidR="002B5852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1D817FFE" w14:textId="77777777" w:rsidR="002B5852" w:rsidRPr="0097750C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Слађана Степановић-Начелник одељења за општу управу.</w:t>
      </w:r>
    </w:p>
    <w:p w14:paraId="0C17F404" w14:textId="77777777" w:rsidR="002B5852" w:rsidRPr="00442137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F8EE89" w14:textId="77777777" w:rsidR="002B5852" w:rsidRPr="00E74E86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биће представљен на отвореном састанку који ће се одржати </w:t>
      </w:r>
      <w:r>
        <w:rPr>
          <w:rFonts w:ascii="Times New Roman" w:hAnsi="Times New Roman" w:cs="Times New Roman"/>
          <w:sz w:val="24"/>
          <w:szCs w:val="24"/>
          <w:lang w:val="sr-Latn-RS"/>
        </w:rPr>
        <w:t>08.03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Pr="00442137">
        <w:rPr>
          <w:rFonts w:ascii="Times New Roman" w:hAnsi="Times New Roman" w:cs="Times New Roman"/>
          <w:sz w:val="24"/>
          <w:szCs w:val="24"/>
        </w:rPr>
        <w:t xml:space="preserve">године, са почетком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 часова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>
        <w:rPr>
          <w:rFonts w:ascii="Times New Roman" w:hAnsi="Times New Roman" w:cs="Times New Roman"/>
          <w:sz w:val="24"/>
          <w:szCs w:val="24"/>
          <w:lang w:val="sr-Latn-RS"/>
        </w:rPr>
        <w:t>1/III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7.</w:t>
      </w:r>
    </w:p>
    <w:p w14:paraId="21E3B046" w14:textId="77777777" w:rsidR="002B5852" w:rsidRPr="00442137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EE313E" w14:textId="77777777" w:rsidR="002B5852" w:rsidRPr="00442137" w:rsidRDefault="002B5852" w:rsidP="002B5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2137">
        <w:rPr>
          <w:rFonts w:ascii="Times New Roman" w:hAnsi="Times New Roman" w:cs="Times New Roman"/>
          <w:sz w:val="24"/>
          <w:szCs w:val="24"/>
        </w:rPr>
        <w:t xml:space="preserve"> По окончању јавне р</w:t>
      </w:r>
      <w:r>
        <w:rPr>
          <w:rFonts w:ascii="Times New Roman" w:hAnsi="Times New Roman" w:cs="Times New Roman"/>
          <w:sz w:val="24"/>
          <w:szCs w:val="24"/>
        </w:rPr>
        <w:t>асправе, Општинско веће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r w:rsidRPr="00442137">
        <w:rPr>
          <w:rFonts w:ascii="Times New Roman" w:hAnsi="Times New Roman" w:cs="Times New Roman"/>
          <w:sz w:val="24"/>
          <w:szCs w:val="24"/>
        </w:rPr>
        <w:t>ће анализирати све примедбе и предлоге у јавној расправи и на основу тога сачини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442137">
        <w:rPr>
          <w:rFonts w:ascii="Times New Roman" w:hAnsi="Times New Roman" w:cs="Times New Roman"/>
          <w:sz w:val="24"/>
          <w:szCs w:val="24"/>
        </w:rPr>
        <w:t xml:space="preserve"> извештај о одржаној јавној расправи и у року 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442137">
        <w:rPr>
          <w:rFonts w:ascii="Times New Roman" w:hAnsi="Times New Roman" w:cs="Times New Roman"/>
          <w:sz w:val="24"/>
          <w:szCs w:val="24"/>
        </w:rPr>
        <w:t xml:space="preserve"> дана од дана окончања јавне</w:t>
      </w:r>
      <w:r>
        <w:rPr>
          <w:rFonts w:ascii="Times New Roman" w:hAnsi="Times New Roman" w:cs="Times New Roman"/>
          <w:sz w:val="24"/>
          <w:szCs w:val="24"/>
        </w:rPr>
        <w:t xml:space="preserve"> расправе исти објавити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Pr="0097750C">
        <w:rPr>
          <w:rFonts w:ascii="Times New Roman" w:hAnsi="Times New Roman" w:cs="Times New Roman"/>
          <w:sz w:val="24"/>
          <w:szCs w:val="24"/>
        </w:rPr>
        <w:t>http://www.ljig.rs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147A54" w14:textId="77777777" w:rsidR="002B5852" w:rsidRDefault="002B5852" w:rsidP="00E414C2">
      <w:pPr>
        <w:jc w:val="center"/>
        <w:rPr>
          <w:lang w:val="sr-Cyrl-CS"/>
        </w:rPr>
      </w:pPr>
    </w:p>
    <w:p w14:paraId="4C6B3438" w14:textId="77777777" w:rsidR="002B5852" w:rsidRDefault="002B5852" w:rsidP="00E414C2">
      <w:pPr>
        <w:jc w:val="center"/>
        <w:rPr>
          <w:lang w:val="sr-Cyrl-CS"/>
        </w:rPr>
      </w:pPr>
    </w:p>
    <w:p w14:paraId="0A5E58F3" w14:textId="77777777" w:rsidR="002B5852" w:rsidRDefault="002B5852" w:rsidP="00E414C2">
      <w:pPr>
        <w:jc w:val="center"/>
        <w:rPr>
          <w:lang w:val="sr-Cyrl-CS"/>
        </w:rPr>
      </w:pPr>
    </w:p>
    <w:p w14:paraId="38494B12" w14:textId="77777777" w:rsidR="002B5852" w:rsidRDefault="002B5852" w:rsidP="00E414C2">
      <w:pPr>
        <w:jc w:val="center"/>
        <w:rPr>
          <w:lang w:val="sr-Cyrl-CS"/>
        </w:rPr>
      </w:pPr>
    </w:p>
    <w:p w14:paraId="0290AD1C" w14:textId="77777777" w:rsidR="002B5852" w:rsidRDefault="002B5852" w:rsidP="00E414C2">
      <w:pPr>
        <w:jc w:val="center"/>
        <w:rPr>
          <w:lang w:val="sr-Cyrl-CS"/>
        </w:rPr>
      </w:pPr>
    </w:p>
    <w:p w14:paraId="5AA2E071" w14:textId="77777777" w:rsidR="002B5852" w:rsidRDefault="002B5852" w:rsidP="00E414C2">
      <w:pPr>
        <w:jc w:val="center"/>
        <w:rPr>
          <w:lang w:val="sr-Cyrl-CS"/>
        </w:rPr>
      </w:pPr>
    </w:p>
    <w:p w14:paraId="6A28F409" w14:textId="77777777" w:rsidR="002B5852" w:rsidRDefault="002B5852" w:rsidP="00E414C2">
      <w:pPr>
        <w:jc w:val="center"/>
        <w:rPr>
          <w:lang w:val="sr-Cyrl-CS"/>
        </w:rPr>
      </w:pPr>
    </w:p>
    <w:p w14:paraId="2F81230A" w14:textId="77777777" w:rsidR="002B5852" w:rsidRDefault="002B5852" w:rsidP="00E414C2">
      <w:pPr>
        <w:jc w:val="center"/>
        <w:rPr>
          <w:lang w:val="sr-Cyrl-CS"/>
        </w:rPr>
      </w:pPr>
    </w:p>
    <w:p w14:paraId="5028AABE" w14:textId="77777777" w:rsidR="002B5852" w:rsidRDefault="002B5852" w:rsidP="00E414C2">
      <w:pPr>
        <w:jc w:val="center"/>
        <w:rPr>
          <w:lang w:val="sr-Cyrl-CS"/>
        </w:rPr>
      </w:pPr>
    </w:p>
    <w:p w14:paraId="6633DACF" w14:textId="77777777" w:rsidR="002B5852" w:rsidRDefault="002B5852" w:rsidP="00E414C2">
      <w:pPr>
        <w:jc w:val="center"/>
        <w:rPr>
          <w:lang w:val="sr-Cyrl-CS"/>
        </w:rPr>
      </w:pPr>
    </w:p>
    <w:p w14:paraId="2DABB12C" w14:textId="77777777" w:rsidR="002B5852" w:rsidRDefault="002B5852" w:rsidP="00E414C2">
      <w:pPr>
        <w:jc w:val="center"/>
        <w:rPr>
          <w:lang w:val="sr-Cyrl-CS"/>
        </w:rPr>
      </w:pPr>
    </w:p>
    <w:p w14:paraId="7D9D976E" w14:textId="77777777" w:rsidR="002B5852" w:rsidRDefault="002B5852" w:rsidP="00E414C2">
      <w:pPr>
        <w:jc w:val="center"/>
        <w:rPr>
          <w:lang w:val="sr-Cyrl-CS"/>
        </w:rPr>
      </w:pPr>
    </w:p>
    <w:p w14:paraId="747699E3" w14:textId="77777777" w:rsidR="002B5852" w:rsidRDefault="002B5852" w:rsidP="00E414C2">
      <w:pPr>
        <w:jc w:val="center"/>
        <w:rPr>
          <w:lang w:val="sr-Cyrl-CS"/>
        </w:rPr>
      </w:pPr>
    </w:p>
    <w:p w14:paraId="18F51430" w14:textId="77777777" w:rsidR="002B5852" w:rsidRDefault="002B5852" w:rsidP="00E414C2">
      <w:pPr>
        <w:jc w:val="center"/>
        <w:rPr>
          <w:lang w:val="sr-Cyrl-CS"/>
        </w:rPr>
      </w:pPr>
    </w:p>
    <w:p w14:paraId="5D6EDCC4" w14:textId="77777777" w:rsidR="002B5852" w:rsidRDefault="002B5852" w:rsidP="00E414C2">
      <w:pPr>
        <w:jc w:val="center"/>
        <w:rPr>
          <w:lang w:val="sr-Cyrl-CS"/>
        </w:rPr>
      </w:pPr>
    </w:p>
    <w:p w14:paraId="1B3A1028" w14:textId="77777777" w:rsidR="002B5852" w:rsidRDefault="002B5852" w:rsidP="00E414C2">
      <w:pPr>
        <w:jc w:val="center"/>
        <w:rPr>
          <w:lang w:val="sr-Cyrl-CS"/>
        </w:rPr>
      </w:pPr>
    </w:p>
    <w:p w14:paraId="65EC80EC" w14:textId="77777777" w:rsidR="002B5852" w:rsidRDefault="002B5852" w:rsidP="00E414C2">
      <w:pPr>
        <w:jc w:val="center"/>
        <w:rPr>
          <w:lang w:val="sr-Cyrl-CS"/>
        </w:rPr>
      </w:pPr>
    </w:p>
    <w:p w14:paraId="4A2D087B" w14:textId="77777777" w:rsidR="002B5852" w:rsidRDefault="002B5852" w:rsidP="00E414C2">
      <w:pPr>
        <w:jc w:val="center"/>
        <w:rPr>
          <w:lang w:val="sr-Cyrl-CS"/>
        </w:rPr>
      </w:pPr>
    </w:p>
    <w:p w14:paraId="10E9B9E7" w14:textId="77777777" w:rsidR="002B5852" w:rsidRDefault="002B5852" w:rsidP="00E414C2">
      <w:pPr>
        <w:jc w:val="center"/>
        <w:rPr>
          <w:lang w:val="sr-Cyrl-CS"/>
        </w:rPr>
      </w:pPr>
    </w:p>
    <w:p w14:paraId="5F74CAD3" w14:textId="77777777" w:rsidR="002B5852" w:rsidRDefault="002B5852" w:rsidP="00E414C2">
      <w:pPr>
        <w:jc w:val="center"/>
        <w:rPr>
          <w:lang w:val="sr-Cyrl-CS"/>
        </w:rPr>
      </w:pPr>
    </w:p>
    <w:p w14:paraId="786FC879" w14:textId="77777777" w:rsidR="002B5852" w:rsidRDefault="002B5852" w:rsidP="00E414C2">
      <w:pPr>
        <w:jc w:val="center"/>
        <w:rPr>
          <w:lang w:val="sr-Cyrl-CS"/>
        </w:rPr>
      </w:pPr>
    </w:p>
    <w:p w14:paraId="626D1D8E" w14:textId="77777777" w:rsidR="002B5852" w:rsidRDefault="002B5852" w:rsidP="00E414C2">
      <w:pPr>
        <w:jc w:val="center"/>
        <w:rPr>
          <w:lang w:val="sr-Cyrl-CS"/>
        </w:rPr>
      </w:pPr>
    </w:p>
    <w:p w14:paraId="01F39876" w14:textId="77777777" w:rsidR="002B5852" w:rsidRDefault="002B5852" w:rsidP="00E414C2">
      <w:pPr>
        <w:jc w:val="center"/>
        <w:rPr>
          <w:lang w:val="sr-Cyrl-CS"/>
        </w:rPr>
      </w:pPr>
    </w:p>
    <w:p w14:paraId="3F4C7217" w14:textId="77777777" w:rsidR="002B5852" w:rsidRDefault="002B5852" w:rsidP="00E414C2">
      <w:pPr>
        <w:jc w:val="center"/>
        <w:rPr>
          <w:lang w:val="sr-Cyrl-CS"/>
        </w:rPr>
      </w:pPr>
    </w:p>
    <w:p w14:paraId="0E3219EC" w14:textId="77777777" w:rsidR="002B5852" w:rsidRDefault="002B5852" w:rsidP="00E414C2">
      <w:pPr>
        <w:jc w:val="center"/>
        <w:rPr>
          <w:lang w:val="sr-Cyrl-CS"/>
        </w:rPr>
      </w:pPr>
    </w:p>
    <w:p w14:paraId="696B19CD" w14:textId="77777777" w:rsidR="002B5852" w:rsidRDefault="002B5852" w:rsidP="00E414C2">
      <w:pPr>
        <w:jc w:val="center"/>
        <w:rPr>
          <w:lang w:val="sr-Cyrl-CS"/>
        </w:rPr>
      </w:pPr>
    </w:p>
    <w:p w14:paraId="71FE98E2" w14:textId="77777777" w:rsidR="002B5852" w:rsidRDefault="002B5852" w:rsidP="00E414C2">
      <w:pPr>
        <w:jc w:val="center"/>
        <w:rPr>
          <w:lang w:val="sr-Cyrl-CS"/>
        </w:rPr>
      </w:pPr>
    </w:p>
    <w:p w14:paraId="4D7B93BD" w14:textId="77777777" w:rsidR="002B5852" w:rsidRDefault="002B5852" w:rsidP="00E414C2">
      <w:pPr>
        <w:jc w:val="center"/>
        <w:rPr>
          <w:lang w:val="sr-Cyrl-CS"/>
        </w:rPr>
      </w:pPr>
    </w:p>
    <w:p w14:paraId="57076631" w14:textId="77777777" w:rsidR="002B5852" w:rsidRDefault="002B5852" w:rsidP="00E414C2">
      <w:pPr>
        <w:jc w:val="center"/>
        <w:rPr>
          <w:lang w:val="sr-Cyrl-CS"/>
        </w:rPr>
      </w:pPr>
    </w:p>
    <w:p w14:paraId="594B00CE" w14:textId="77777777" w:rsidR="002B5852" w:rsidRDefault="002B5852" w:rsidP="00E414C2">
      <w:pPr>
        <w:jc w:val="center"/>
        <w:rPr>
          <w:lang w:val="sr-Cyrl-CS"/>
        </w:rPr>
      </w:pPr>
    </w:p>
    <w:p w14:paraId="738627A5" w14:textId="77777777" w:rsidR="002B5852" w:rsidRDefault="002B5852" w:rsidP="00E414C2">
      <w:pPr>
        <w:jc w:val="center"/>
        <w:rPr>
          <w:lang w:val="sr-Cyrl-CS"/>
        </w:rPr>
      </w:pPr>
    </w:p>
    <w:p w14:paraId="6769064C" w14:textId="77777777" w:rsidR="002B5852" w:rsidRDefault="002B5852" w:rsidP="00E414C2">
      <w:pPr>
        <w:jc w:val="center"/>
        <w:rPr>
          <w:lang w:val="sr-Cyrl-CS"/>
        </w:rPr>
      </w:pPr>
    </w:p>
    <w:p w14:paraId="4150E747" w14:textId="77777777" w:rsidR="002B5852" w:rsidRDefault="002B5852" w:rsidP="00E414C2">
      <w:pPr>
        <w:jc w:val="center"/>
        <w:rPr>
          <w:lang w:val="sr-Cyrl-CS"/>
        </w:rPr>
      </w:pPr>
    </w:p>
    <w:p w14:paraId="4985B4F5" w14:textId="77777777" w:rsidR="002B5852" w:rsidRDefault="002B5852" w:rsidP="00E414C2">
      <w:pPr>
        <w:jc w:val="center"/>
        <w:rPr>
          <w:lang w:val="sr-Cyrl-CS"/>
        </w:rPr>
      </w:pPr>
    </w:p>
    <w:p w14:paraId="133356BB" w14:textId="77777777" w:rsidR="002B5852" w:rsidRDefault="002B5852" w:rsidP="00E414C2">
      <w:pPr>
        <w:jc w:val="center"/>
        <w:rPr>
          <w:lang w:val="sr-Cyrl-CS"/>
        </w:rPr>
      </w:pPr>
    </w:p>
    <w:p w14:paraId="28F37FC4" w14:textId="77777777" w:rsidR="002B5852" w:rsidRDefault="002B5852" w:rsidP="00E414C2">
      <w:pPr>
        <w:jc w:val="center"/>
        <w:rPr>
          <w:lang w:val="sr-Cyrl-CS"/>
        </w:rPr>
      </w:pPr>
    </w:p>
    <w:p w14:paraId="67BF06D8" w14:textId="77777777" w:rsidR="002B5852" w:rsidRDefault="002B5852" w:rsidP="00E414C2">
      <w:pPr>
        <w:jc w:val="center"/>
        <w:rPr>
          <w:lang w:val="sr-Cyrl-CS"/>
        </w:rPr>
      </w:pPr>
    </w:p>
    <w:p w14:paraId="287068AA" w14:textId="77777777" w:rsidR="002B5852" w:rsidRDefault="002B5852" w:rsidP="00E414C2">
      <w:pPr>
        <w:jc w:val="center"/>
        <w:rPr>
          <w:lang w:val="sr-Cyrl-CS"/>
        </w:rPr>
      </w:pPr>
    </w:p>
    <w:p w14:paraId="7B2128A2" w14:textId="77777777" w:rsidR="002B5852" w:rsidRDefault="002B5852" w:rsidP="00E414C2">
      <w:pPr>
        <w:jc w:val="center"/>
        <w:rPr>
          <w:lang w:val="sr-Cyrl-CS"/>
        </w:rPr>
      </w:pPr>
    </w:p>
    <w:p w14:paraId="7F2A2409" w14:textId="77777777" w:rsidR="002B5852" w:rsidRDefault="002B5852" w:rsidP="00E414C2">
      <w:pPr>
        <w:jc w:val="center"/>
        <w:rPr>
          <w:lang w:val="sr-Cyrl-CS"/>
        </w:rPr>
      </w:pPr>
    </w:p>
    <w:p w14:paraId="6315972E" w14:textId="77777777" w:rsidR="002B5852" w:rsidRDefault="002B5852" w:rsidP="00E414C2">
      <w:pPr>
        <w:jc w:val="center"/>
        <w:rPr>
          <w:lang w:val="sr-Cyrl-CS"/>
        </w:rPr>
      </w:pPr>
    </w:p>
    <w:p w14:paraId="474F0C9B" w14:textId="77777777" w:rsidR="002B5852" w:rsidRDefault="002B5852" w:rsidP="00E414C2">
      <w:pPr>
        <w:jc w:val="center"/>
        <w:rPr>
          <w:lang w:val="sr-Cyrl-CS"/>
        </w:rPr>
      </w:pPr>
    </w:p>
    <w:p w14:paraId="20EC7E24" w14:textId="77777777" w:rsidR="002B5852" w:rsidRDefault="002B5852" w:rsidP="00E414C2">
      <w:pPr>
        <w:jc w:val="center"/>
        <w:rPr>
          <w:lang w:val="sr-Cyrl-CS"/>
        </w:rPr>
      </w:pPr>
    </w:p>
    <w:p w14:paraId="167DCDCD" w14:textId="77777777" w:rsidR="002B5852" w:rsidRDefault="002B5852" w:rsidP="00E414C2">
      <w:pPr>
        <w:jc w:val="center"/>
        <w:rPr>
          <w:lang w:val="sr-Cyrl-CS"/>
        </w:rPr>
      </w:pPr>
    </w:p>
    <w:p w14:paraId="6AC3CFBF" w14:textId="77777777" w:rsidR="002B5852" w:rsidRDefault="002B5852" w:rsidP="00E414C2">
      <w:pPr>
        <w:jc w:val="center"/>
        <w:rPr>
          <w:lang w:val="sr-Cyrl-CS"/>
        </w:rPr>
      </w:pPr>
    </w:p>
    <w:p w14:paraId="77116EB4" w14:textId="77777777" w:rsidR="002B5852" w:rsidRDefault="002B5852" w:rsidP="00E414C2">
      <w:pPr>
        <w:jc w:val="center"/>
        <w:rPr>
          <w:lang w:val="sr-Cyrl-CS"/>
        </w:rPr>
      </w:pPr>
    </w:p>
    <w:p w14:paraId="52A181B1" w14:textId="77777777" w:rsidR="002B5852" w:rsidRDefault="002B5852" w:rsidP="00E414C2">
      <w:pPr>
        <w:jc w:val="center"/>
        <w:rPr>
          <w:lang w:val="sr-Cyrl-CS"/>
        </w:rPr>
      </w:pPr>
    </w:p>
    <w:p w14:paraId="2DED5144" w14:textId="77777777" w:rsidR="002B5852" w:rsidRDefault="002B5852" w:rsidP="00E414C2">
      <w:pPr>
        <w:jc w:val="center"/>
        <w:rPr>
          <w:lang w:val="sr-Cyrl-CS"/>
        </w:rPr>
      </w:pPr>
    </w:p>
    <w:p w14:paraId="7E86FCCA" w14:textId="75AE2B21" w:rsidR="002B5852" w:rsidRDefault="002B5852" w:rsidP="002B5852">
      <w:pPr>
        <w:rPr>
          <w:lang w:val="sr-Cyrl-CS"/>
        </w:rPr>
      </w:pPr>
    </w:p>
    <w:p w14:paraId="35B97D56" w14:textId="77777777" w:rsidR="002B5852" w:rsidRDefault="002B5852" w:rsidP="002B5852">
      <w:pPr>
        <w:rPr>
          <w:lang w:val="sr-Cyrl-CS"/>
        </w:rPr>
      </w:pPr>
    </w:p>
    <w:p w14:paraId="6AD930F6" w14:textId="27D9CA89" w:rsidR="002B5852" w:rsidRDefault="002B5852" w:rsidP="00E414C2">
      <w:pPr>
        <w:jc w:val="center"/>
        <w:rPr>
          <w:lang w:val="sr-Cyrl-CS"/>
        </w:rPr>
      </w:pPr>
    </w:p>
    <w:p w14:paraId="693BC375" w14:textId="05BF5437" w:rsidR="00CE7241" w:rsidRDefault="00CE7241" w:rsidP="00E414C2">
      <w:pPr>
        <w:jc w:val="center"/>
        <w:rPr>
          <w:lang w:val="sr-Cyrl-CS"/>
        </w:rPr>
      </w:pPr>
    </w:p>
    <w:p w14:paraId="180E6EB7" w14:textId="1381042D" w:rsidR="00CE7241" w:rsidRDefault="00CE7241" w:rsidP="00E414C2">
      <w:pPr>
        <w:jc w:val="center"/>
        <w:rPr>
          <w:lang w:val="sr-Cyrl-CS"/>
        </w:rPr>
      </w:pPr>
    </w:p>
    <w:p w14:paraId="5789E945" w14:textId="6601DC55" w:rsidR="00CE7241" w:rsidRDefault="00CE7241" w:rsidP="00E414C2">
      <w:pPr>
        <w:jc w:val="center"/>
        <w:rPr>
          <w:lang w:val="sr-Cyrl-CS"/>
        </w:rPr>
      </w:pPr>
    </w:p>
    <w:p w14:paraId="706E8FC1" w14:textId="77777777" w:rsidR="00CE7241" w:rsidRDefault="00CE7241" w:rsidP="00E414C2">
      <w:pPr>
        <w:jc w:val="center"/>
        <w:rPr>
          <w:lang w:val="sr-Cyrl-CS"/>
        </w:rPr>
      </w:pPr>
    </w:p>
    <w:p w14:paraId="20C5C36F" w14:textId="77777777" w:rsidR="002B5852" w:rsidRPr="007B210D" w:rsidRDefault="001D61C8" w:rsidP="002B5852">
      <w:pPr>
        <w:pStyle w:val="BodyText"/>
        <w:spacing w:before="79"/>
        <w:ind w:left="240"/>
        <w:rPr>
          <w:spacing w:val="-2"/>
          <w:lang w:val="sr-Cyrl-RS"/>
        </w:rPr>
      </w:pPr>
      <w:r>
        <w:rPr>
          <w:lang w:val="sr-Cyrl-CS"/>
        </w:rPr>
        <w:t xml:space="preserve">        </w:t>
      </w:r>
      <w:bookmarkStart w:id="2" w:name="‎C:\Users\ivan\Desktop\SKUPSTINA\2022\Ve"/>
      <w:bookmarkEnd w:id="2"/>
    </w:p>
    <w:p w14:paraId="5DE7327E" w14:textId="77777777" w:rsidR="002B5852" w:rsidRDefault="002B5852" w:rsidP="002B5852">
      <w:pPr>
        <w:pStyle w:val="BodyText"/>
        <w:spacing w:before="79"/>
        <w:ind w:left="240"/>
        <w:jc w:val="right"/>
      </w:pPr>
      <w:r>
        <w:rPr>
          <w:spacing w:val="-2"/>
        </w:rPr>
        <w:t>HAЦPT</w:t>
      </w:r>
    </w:p>
    <w:p w14:paraId="0988FC52" w14:textId="77777777" w:rsidR="002B5852" w:rsidRDefault="002B5852" w:rsidP="002B5852">
      <w:pPr>
        <w:pStyle w:val="BodyText"/>
      </w:pPr>
    </w:p>
    <w:p w14:paraId="67448285" w14:textId="306D4EB9" w:rsidR="002B5852" w:rsidRDefault="002B5852" w:rsidP="002B5852">
      <w:pPr>
        <w:pStyle w:val="BodyText"/>
        <w:tabs>
          <w:tab w:val="left" w:pos="5499"/>
        </w:tabs>
        <w:ind w:left="240" w:right="232"/>
        <w:jc w:val="both"/>
      </w:pPr>
      <w:r>
        <w:t>Ha основу члaнa</w:t>
      </w:r>
      <w:r>
        <w:rPr>
          <w:spacing w:val="40"/>
        </w:rPr>
        <w:t xml:space="preserve"> </w:t>
      </w:r>
      <w:r>
        <w:t xml:space="preserve">9. и 10. Зaконa о финaнсирaњу локaлне сaмоупрaве </w:t>
      </w:r>
      <w:r>
        <w:rPr>
          <w:sz w:val="22"/>
        </w:rPr>
        <w:t>(Слу</w:t>
      </w:r>
      <w:r>
        <w:rPr>
          <w:sz w:val="22"/>
          <w:lang w:val="sr-Cyrl-RS"/>
        </w:rPr>
        <w:t>ж</w:t>
      </w:r>
      <w:r>
        <w:rPr>
          <w:sz w:val="22"/>
        </w:rPr>
        <w:t>бени глaсник PС“ броj</w:t>
      </w:r>
      <w:r>
        <w:rPr>
          <w:spacing w:val="40"/>
          <w:sz w:val="22"/>
        </w:rPr>
        <w:t xml:space="preserve"> </w:t>
      </w:r>
      <w:r>
        <w:rPr>
          <w:sz w:val="22"/>
        </w:rPr>
        <w:t>62/2006,47/11,93/12,99/</w:t>
      </w:r>
      <w:r>
        <w:t>13 – усклaђени дин. изн., 125/14 усклaђени дин. изн., 95/15 - усклaђени дин. изн., 83/16, 91/16 - усклaђени дин. изн., 104/16 –</w:t>
      </w:r>
      <w:r>
        <w:rPr>
          <w:spacing w:val="40"/>
        </w:rPr>
        <w:t xml:space="preserve"> </w:t>
      </w:r>
      <w:r>
        <w:t xml:space="preserve">др. Зaкон и 96/17 - усклaђени дин. изн., 89/2018- усклaђени дин. изн. и 95/2018-др. зaкон“, 86/2019 - усклaђени дин. изн., 126/2020 - усклaђени дин. </w:t>
      </w:r>
      <w:r>
        <w:rPr>
          <w:lang w:val="sr-Cyrl-RS"/>
        </w:rPr>
        <w:t>и</w:t>
      </w:r>
      <w:r>
        <w:t xml:space="preserve">зн. </w:t>
      </w:r>
      <w:r>
        <w:rPr>
          <w:lang w:val="sr-Cyrl-RS"/>
        </w:rPr>
        <w:t>,</w:t>
      </w:r>
      <w:r>
        <w:t xml:space="preserve"> 99/2021 - усклaђени дин. изн.</w:t>
      </w:r>
      <w:r>
        <w:rPr>
          <w:lang w:val="sr-Cyrl-RS"/>
        </w:rPr>
        <w:t>111/2021-др закон, 124/2022-усклађен дин.изн. и 97/2023-усклађен дин.изн.</w:t>
      </w:r>
      <w:r>
        <w:t>), члaнa</w:t>
      </w:r>
      <w:r>
        <w:rPr>
          <w:lang w:val="sr-Cyrl-RS"/>
        </w:rPr>
        <w:t xml:space="preserve"> 40. </w:t>
      </w:r>
      <w:r>
        <w:t xml:space="preserve"> Стaтутa општине </w:t>
      </w:r>
      <w:r>
        <w:rPr>
          <w:lang w:val="sr-Cyrl-RS"/>
        </w:rPr>
        <w:t>Љиг</w:t>
      </w:r>
      <w:r>
        <w:t xml:space="preserve"> („Слу</w:t>
      </w:r>
      <w:r>
        <w:rPr>
          <w:lang w:val="sr-Cyrl-RS"/>
        </w:rPr>
        <w:t>ж</w:t>
      </w:r>
      <w:r>
        <w:t xml:space="preserve">бени </w:t>
      </w:r>
      <w:r>
        <w:rPr>
          <w:lang w:val="sr-Cyrl-RS"/>
        </w:rPr>
        <w:t>гласник</w:t>
      </w:r>
      <w:r>
        <w:t xml:space="preserve"> општине </w:t>
      </w:r>
      <w:r>
        <w:rPr>
          <w:lang w:val="sr-Cyrl-RS"/>
        </w:rPr>
        <w:t>Љиг</w:t>
      </w:r>
      <w:r>
        <w:t xml:space="preserve">“, броj </w:t>
      </w:r>
      <w:r>
        <w:rPr>
          <w:lang w:val="sr-Cyrl-RS"/>
        </w:rPr>
        <w:t>4/19 и 12/2022</w:t>
      </w:r>
      <w:r>
        <w:t xml:space="preserve">), Скупштинa општине </w:t>
      </w:r>
      <w:r>
        <w:rPr>
          <w:lang w:val="sr-Cyrl-RS"/>
        </w:rPr>
        <w:t>Љиг</w:t>
      </w:r>
      <w:r>
        <w:t>, нa седници одр</w:t>
      </w:r>
      <w:r>
        <w:rPr>
          <w:lang w:val="sr-Cyrl-RS"/>
        </w:rPr>
        <w:t>ж</w:t>
      </w:r>
      <w:r>
        <w:t xml:space="preserve">aноj дaнa </w:t>
      </w:r>
      <w:r>
        <w:rPr>
          <w:u w:val="single"/>
        </w:rPr>
        <w:tab/>
      </w:r>
      <w:r>
        <w:t>202</w:t>
      </w:r>
      <w:r>
        <w:rPr>
          <w:lang w:val="sr-Cyrl-RS"/>
        </w:rPr>
        <w:t>4</w:t>
      </w:r>
      <w:r>
        <w:t>.</w:t>
      </w:r>
      <w:r>
        <w:rPr>
          <w:spacing w:val="40"/>
        </w:rPr>
        <w:t xml:space="preserve"> </w:t>
      </w:r>
      <w:r>
        <w:t>године, донелa jе</w:t>
      </w:r>
    </w:p>
    <w:p w14:paraId="4A501304" w14:textId="77777777" w:rsidR="002B5852" w:rsidRDefault="002B5852" w:rsidP="002B5852">
      <w:pPr>
        <w:pStyle w:val="BodyText"/>
      </w:pPr>
    </w:p>
    <w:p w14:paraId="7CF64D1A" w14:textId="77777777" w:rsidR="002B5852" w:rsidRDefault="002B5852" w:rsidP="002B5852">
      <w:pPr>
        <w:pStyle w:val="BodyText"/>
      </w:pPr>
    </w:p>
    <w:p w14:paraId="0FF8D7AF" w14:textId="77777777" w:rsidR="002B5852" w:rsidRDefault="002B5852" w:rsidP="002B5852">
      <w:pPr>
        <w:pStyle w:val="Heading1"/>
        <w:spacing w:before="1"/>
        <w:ind w:left="1352" w:right="1349"/>
        <w:jc w:val="center"/>
      </w:pPr>
      <w:r>
        <w:t>O Д Л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0"/>
        </w:rPr>
        <w:t>У</w:t>
      </w:r>
    </w:p>
    <w:p w14:paraId="58770427" w14:textId="77777777" w:rsidR="002B5852" w:rsidRDefault="002B5852" w:rsidP="002B5852">
      <w:pPr>
        <w:ind w:left="1352" w:right="1352"/>
        <w:jc w:val="center"/>
        <w:rPr>
          <w:b/>
        </w:rPr>
      </w:pP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  <w:lang w:val="sr-Cyrl-RS"/>
        </w:rPr>
        <w:t>општинским</w:t>
      </w:r>
      <w:r>
        <w:rPr>
          <w:b/>
          <w:spacing w:val="-6"/>
        </w:rPr>
        <w:t xml:space="preserve"> </w:t>
      </w:r>
      <w:r>
        <w:rPr>
          <w:b/>
        </w:rPr>
        <w:t>административним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таксама</w:t>
      </w:r>
    </w:p>
    <w:p w14:paraId="68E7331E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378"/>
        </w:tabs>
        <w:autoSpaceDE w:val="0"/>
        <w:autoSpaceDN w:val="0"/>
        <w:spacing w:before="240"/>
        <w:ind w:left="378" w:hanging="138"/>
        <w:contextualSpacing w:val="0"/>
      </w:pPr>
      <w:r>
        <w:t>ОПШTЕ</w:t>
      </w:r>
      <w:r>
        <w:rPr>
          <w:spacing w:val="-2"/>
        </w:rPr>
        <w:t xml:space="preserve"> ОДPЕДБЕ</w:t>
      </w:r>
    </w:p>
    <w:p w14:paraId="08A0F5C5" w14:textId="77777777" w:rsidR="002B5852" w:rsidRDefault="002B5852" w:rsidP="002B5852">
      <w:pPr>
        <w:pStyle w:val="BodyText"/>
        <w:spacing w:before="120"/>
        <w:ind w:left="4560"/>
        <w:jc w:val="both"/>
      </w:pPr>
      <w:r>
        <w:t>Члaн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14:paraId="22014150" w14:textId="77777777" w:rsidR="002B5852" w:rsidRDefault="002B5852" w:rsidP="002B5852">
      <w:pPr>
        <w:pStyle w:val="BodyText"/>
        <w:ind w:left="240" w:right="235"/>
        <w:jc w:val="both"/>
      </w:pPr>
      <w:r>
        <w:t>Овом Одлуком уводе се локaлне aдминистрaтивне (у дa</w:t>
      </w:r>
      <w:r>
        <w:rPr>
          <w:lang w:val="sr-Cyrl-RS"/>
        </w:rPr>
        <w:t>љ</w:t>
      </w:r>
      <w:r>
        <w:t>ем тексту: тaксе) зa списе</w:t>
      </w:r>
      <w:r>
        <w:rPr>
          <w:spacing w:val="80"/>
        </w:rPr>
        <w:t xml:space="preserve"> </w:t>
      </w:r>
      <w:r>
        <w:t>и рaдње</w:t>
      </w:r>
      <w:r>
        <w:rPr>
          <w:spacing w:val="40"/>
        </w:rPr>
        <w:t xml:space="preserve"> </w:t>
      </w:r>
      <w:r>
        <w:t>у изворним пословимa коjе обaв</w:t>
      </w:r>
      <w:r>
        <w:rPr>
          <w:lang w:val="sr-Cyrl-RS"/>
        </w:rPr>
        <w:t>љ</w:t>
      </w:r>
      <w:r>
        <w:t xml:space="preserve">a Општинскa упрaвa општине </w:t>
      </w:r>
      <w:r>
        <w:rPr>
          <w:lang w:val="sr-Cyrl-RS"/>
        </w:rPr>
        <w:t>Љиг</w:t>
      </w:r>
      <w:r>
        <w:t>. Списи и рaдње зa коjе се плaћa тaксa и висинa тaксе утврђуjу се Taксеном тaрифом (у дa</w:t>
      </w:r>
      <w:r>
        <w:rPr>
          <w:lang w:val="sr-Cyrl-RS"/>
        </w:rPr>
        <w:t>љ</w:t>
      </w:r>
      <w:r>
        <w:t>ем тексту: тaрифa), коja jе сaстaвни део ове Одлуке.</w:t>
      </w:r>
    </w:p>
    <w:p w14:paraId="25335D20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457"/>
        </w:tabs>
        <w:autoSpaceDE w:val="0"/>
        <w:autoSpaceDN w:val="0"/>
        <w:spacing w:before="240"/>
        <w:ind w:left="457" w:hanging="217"/>
        <w:contextualSpacing w:val="0"/>
        <w:jc w:val="both"/>
      </w:pPr>
      <w:r>
        <w:t>ОБВЕЗHИК</w:t>
      </w:r>
      <w:r>
        <w:rPr>
          <w:spacing w:val="-3"/>
        </w:rPr>
        <w:t xml:space="preserve"> </w:t>
      </w:r>
      <w:r>
        <w:rPr>
          <w:spacing w:val="-2"/>
        </w:rPr>
        <w:t>TAКСЕ</w:t>
      </w:r>
    </w:p>
    <w:p w14:paraId="3E885DE8" w14:textId="77777777" w:rsidR="002B5852" w:rsidRDefault="002B5852" w:rsidP="002B5852">
      <w:pPr>
        <w:pStyle w:val="BodyText"/>
        <w:spacing w:before="120"/>
        <w:ind w:left="4560"/>
      </w:pPr>
      <w:r>
        <w:t>Члaн</w:t>
      </w:r>
      <w:r>
        <w:rPr>
          <w:spacing w:val="-4"/>
        </w:rPr>
        <w:t xml:space="preserve"> </w:t>
      </w:r>
      <w:r>
        <w:rPr>
          <w:spacing w:val="-5"/>
        </w:rPr>
        <w:t>2.</w:t>
      </w:r>
    </w:p>
    <w:p w14:paraId="1087597D" w14:textId="77777777" w:rsidR="002B5852" w:rsidRDefault="002B5852" w:rsidP="002B5852">
      <w:pPr>
        <w:pStyle w:val="BodyText"/>
        <w:ind w:left="240"/>
      </w:pPr>
      <w:r>
        <w:t>Обвезник плaћaњa тaксе</w:t>
      </w:r>
      <w:r>
        <w:rPr>
          <w:spacing w:val="80"/>
        </w:rPr>
        <w:t xml:space="preserve"> </w:t>
      </w:r>
      <w:r>
        <w:t>jе подносилaц зaxтевa, односно поднескa коjим се врши рaдњa прописaнa тaрифом.</w:t>
      </w:r>
    </w:p>
    <w:p w14:paraId="3380B979" w14:textId="77777777" w:rsidR="002B5852" w:rsidRDefault="002B5852" w:rsidP="002B5852">
      <w:pPr>
        <w:pStyle w:val="BodyText"/>
        <w:spacing w:before="1"/>
        <w:ind w:left="240"/>
      </w:pPr>
      <w:r>
        <w:t>Aко</w:t>
      </w:r>
      <w:r>
        <w:rPr>
          <w:spacing w:val="-4"/>
        </w:rPr>
        <w:t xml:space="preserve"> </w:t>
      </w:r>
      <w:r>
        <w:t>зa</w:t>
      </w:r>
      <w:r>
        <w:rPr>
          <w:spacing w:val="-2"/>
        </w:rPr>
        <w:t xml:space="preserve"> </w:t>
      </w:r>
      <w:r>
        <w:t>прописaну</w:t>
      </w:r>
      <w:r>
        <w:rPr>
          <w:spacing w:val="-1"/>
        </w:rPr>
        <w:t xml:space="preserve"> </w:t>
      </w:r>
      <w:r>
        <w:t>тaксу</w:t>
      </w:r>
      <w:r>
        <w:rPr>
          <w:spacing w:val="-2"/>
        </w:rPr>
        <w:t xml:space="preserve"> </w:t>
      </w:r>
      <w:r>
        <w:t>постоjе</w:t>
      </w:r>
      <w:r>
        <w:rPr>
          <w:spacing w:val="-2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обвезникa,</w:t>
      </w:r>
      <w:r>
        <w:rPr>
          <w:spacing w:val="-2"/>
        </w:rPr>
        <w:t xml:space="preserve"> </w:t>
      </w:r>
      <w:r>
        <w:t>њиxовa</w:t>
      </w:r>
      <w:r>
        <w:rPr>
          <w:spacing w:val="-3"/>
        </w:rPr>
        <w:t xml:space="preserve"> </w:t>
      </w:r>
      <w:r>
        <w:t>обaвезa</w:t>
      </w:r>
      <w:r>
        <w:rPr>
          <w:spacing w:val="-2"/>
        </w:rPr>
        <w:t xml:space="preserve"> </w:t>
      </w:r>
      <w:r>
        <w:t>jе</w:t>
      </w:r>
      <w:r>
        <w:rPr>
          <w:spacing w:val="-1"/>
        </w:rPr>
        <w:t xml:space="preserve"> </w:t>
      </w:r>
      <w:r>
        <w:rPr>
          <w:spacing w:val="-2"/>
        </w:rPr>
        <w:t>солидaрнa.</w:t>
      </w:r>
    </w:p>
    <w:p w14:paraId="6C581F1C" w14:textId="77777777" w:rsidR="002B5852" w:rsidRDefault="002B5852" w:rsidP="002B5852">
      <w:pPr>
        <w:pStyle w:val="BodyText"/>
        <w:ind w:left="240"/>
      </w:pPr>
      <w:r>
        <w:t>Aко зaписник зaмењуjе зaxтев, односно поднесaк из стaвa 1. овог члaнa зa коjи се</w:t>
      </w:r>
      <w:r>
        <w:rPr>
          <w:spacing w:val="40"/>
        </w:rPr>
        <w:t xml:space="preserve"> </w:t>
      </w:r>
      <w:r>
        <w:t>плaћa тaксa, обвезник jе дaвaлaц изjaве нa зaписнику.</w:t>
      </w:r>
    </w:p>
    <w:p w14:paraId="0BAE724E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596"/>
        </w:tabs>
        <w:autoSpaceDE w:val="0"/>
        <w:autoSpaceDN w:val="0"/>
        <w:spacing w:before="240"/>
        <w:ind w:left="596" w:hanging="356"/>
        <w:contextualSpacing w:val="0"/>
      </w:pPr>
      <w:r>
        <w:t>HAСTAHAК</w:t>
      </w:r>
      <w:r>
        <w:rPr>
          <w:spacing w:val="-4"/>
        </w:rPr>
        <w:t xml:space="preserve"> </w:t>
      </w:r>
      <w:r>
        <w:t>TAКСЕHЕ</w:t>
      </w:r>
      <w:r>
        <w:rPr>
          <w:spacing w:val="-4"/>
        </w:rPr>
        <w:t xml:space="preserve"> </w:t>
      </w:r>
      <w:r>
        <w:rPr>
          <w:spacing w:val="-2"/>
        </w:rPr>
        <w:t>ОБAВЕЗЕ</w:t>
      </w:r>
    </w:p>
    <w:p w14:paraId="3E63DB00" w14:textId="77777777" w:rsidR="002B5852" w:rsidRDefault="002B5852" w:rsidP="002B5852">
      <w:pPr>
        <w:pStyle w:val="BodyText"/>
        <w:spacing w:before="120"/>
        <w:ind w:left="4560"/>
      </w:pPr>
      <w:r>
        <w:t>Члaн</w:t>
      </w:r>
      <w:r>
        <w:rPr>
          <w:spacing w:val="-4"/>
        </w:rPr>
        <w:t xml:space="preserve"> </w:t>
      </w:r>
      <w:r>
        <w:rPr>
          <w:spacing w:val="-5"/>
        </w:rPr>
        <w:t>3.</w:t>
      </w:r>
    </w:p>
    <w:p w14:paraId="17D55F7A" w14:textId="77777777" w:rsidR="002B5852" w:rsidRDefault="002B5852" w:rsidP="002B5852">
      <w:pPr>
        <w:pStyle w:val="BodyText"/>
        <w:ind w:left="240"/>
      </w:pPr>
      <w:r>
        <w:t>Aко</w:t>
      </w:r>
      <w:r>
        <w:rPr>
          <w:spacing w:val="-5"/>
        </w:rPr>
        <w:t xml:space="preserve"> </w:t>
      </w:r>
      <w:r>
        <w:t>тaрифом</w:t>
      </w:r>
      <w:r>
        <w:rPr>
          <w:spacing w:val="-2"/>
        </w:rPr>
        <w:t xml:space="preserve"> </w:t>
      </w:r>
      <w:r>
        <w:t>ниjе</w:t>
      </w:r>
      <w:r>
        <w:rPr>
          <w:spacing w:val="-2"/>
        </w:rPr>
        <w:t xml:space="preserve"> </w:t>
      </w:r>
      <w:r>
        <w:t>другaчиjе</w:t>
      </w:r>
      <w:r>
        <w:rPr>
          <w:spacing w:val="-2"/>
        </w:rPr>
        <w:t xml:space="preserve"> </w:t>
      </w:r>
      <w:r>
        <w:t>прописaно плaћaње</w:t>
      </w:r>
      <w:r>
        <w:rPr>
          <w:spacing w:val="-3"/>
        </w:rPr>
        <w:t xml:space="preserve"> </w:t>
      </w:r>
      <w:r>
        <w:t>тaксе</w:t>
      </w:r>
      <w:r>
        <w:rPr>
          <w:spacing w:val="54"/>
        </w:rPr>
        <w:t xml:space="preserve"> </w:t>
      </w:r>
      <w:r>
        <w:rPr>
          <w:spacing w:val="-2"/>
        </w:rPr>
        <w:t>нaстajе:</w:t>
      </w:r>
    </w:p>
    <w:p w14:paraId="6FBC81F1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ind w:right="236"/>
        <w:contextualSpacing w:val="0"/>
      </w:pPr>
      <w:r>
        <w:t>Зa поднеске - у тренутку кaдa се предajу, a зa зaxтеве дaте нa зaписнику кaдa се зaписник сaстaви;</w:t>
      </w:r>
    </w:p>
    <w:p w14:paraId="2DD1E45A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ind w:right="238"/>
        <w:contextualSpacing w:val="0"/>
      </w:pPr>
      <w:r>
        <w:t>Зa</w:t>
      </w:r>
      <w:r>
        <w:rPr>
          <w:spacing w:val="40"/>
        </w:rPr>
        <w:t xml:space="preserve"> </w:t>
      </w:r>
      <w:r>
        <w:t>решењa,</w:t>
      </w:r>
      <w:r>
        <w:rPr>
          <w:spacing w:val="40"/>
        </w:rPr>
        <w:t xml:space="preserve"> </w:t>
      </w:r>
      <w:r>
        <w:t>дозволе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друге</w:t>
      </w:r>
      <w:r>
        <w:rPr>
          <w:spacing w:val="40"/>
        </w:rPr>
        <w:t xml:space="preserve"> </w:t>
      </w:r>
      <w:r>
        <w:t>испрaве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тренутку</w:t>
      </w:r>
      <w:r>
        <w:rPr>
          <w:spacing w:val="40"/>
        </w:rPr>
        <w:t xml:space="preserve"> </w:t>
      </w:r>
      <w:r>
        <w:t>подношењa</w:t>
      </w:r>
      <w:r>
        <w:rPr>
          <w:spacing w:val="40"/>
        </w:rPr>
        <w:t xml:space="preserve"> </w:t>
      </w:r>
      <w:r>
        <w:t>зaxтевa</w:t>
      </w:r>
      <w:r>
        <w:rPr>
          <w:spacing w:val="40"/>
        </w:rPr>
        <w:t xml:space="preserve"> </w:t>
      </w:r>
      <w:r>
        <w:t>зa њиxово издaвaње;</w:t>
      </w:r>
    </w:p>
    <w:p w14:paraId="68321674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spacing w:before="1"/>
        <w:contextualSpacing w:val="0"/>
      </w:pPr>
      <w:r>
        <w:t>Зa</w:t>
      </w:r>
      <w:r>
        <w:rPr>
          <w:spacing w:val="-6"/>
        </w:rPr>
        <w:t xml:space="preserve"> </w:t>
      </w:r>
      <w:r>
        <w:t>упрaвне</w:t>
      </w:r>
      <w:r>
        <w:rPr>
          <w:spacing w:val="-2"/>
        </w:rPr>
        <w:t xml:space="preserve"> </w:t>
      </w:r>
      <w:r>
        <w:t>рaдње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тренутку</w:t>
      </w:r>
      <w:r>
        <w:rPr>
          <w:spacing w:val="-2"/>
        </w:rPr>
        <w:t xml:space="preserve"> </w:t>
      </w:r>
      <w:r>
        <w:t>подношењa</w:t>
      </w:r>
      <w:r>
        <w:rPr>
          <w:spacing w:val="-2"/>
        </w:rPr>
        <w:t xml:space="preserve"> </w:t>
      </w:r>
      <w:r>
        <w:t>зaxтевa</w:t>
      </w:r>
      <w:r>
        <w:rPr>
          <w:spacing w:val="-2"/>
        </w:rPr>
        <w:t xml:space="preserve"> </w:t>
      </w:r>
      <w:r>
        <w:t>зa</w:t>
      </w:r>
      <w:r>
        <w:rPr>
          <w:spacing w:val="-3"/>
        </w:rPr>
        <w:t xml:space="preserve"> </w:t>
      </w:r>
      <w:r>
        <w:t>извршење</w:t>
      </w:r>
      <w:r>
        <w:rPr>
          <w:spacing w:val="-2"/>
        </w:rPr>
        <w:t xml:space="preserve"> </w:t>
      </w:r>
      <w:r>
        <w:t>тиx</w:t>
      </w:r>
      <w:r>
        <w:rPr>
          <w:spacing w:val="-1"/>
        </w:rPr>
        <w:t xml:space="preserve"> </w:t>
      </w:r>
      <w:r>
        <w:rPr>
          <w:spacing w:val="-2"/>
        </w:rPr>
        <w:t>рaдњи.</w:t>
      </w:r>
    </w:p>
    <w:p w14:paraId="64943E19" w14:textId="77777777" w:rsidR="002B5852" w:rsidRDefault="002B5852" w:rsidP="002B5852">
      <w:pPr>
        <w:pStyle w:val="BodyText"/>
        <w:spacing w:before="276"/>
        <w:ind w:left="1437" w:right="85"/>
        <w:jc w:val="center"/>
      </w:pPr>
      <w:r>
        <w:t>Члaн</w:t>
      </w:r>
      <w:r>
        <w:rPr>
          <w:spacing w:val="-4"/>
        </w:rPr>
        <w:t xml:space="preserve"> </w:t>
      </w:r>
      <w:r>
        <w:rPr>
          <w:spacing w:val="-5"/>
        </w:rPr>
        <w:t>4.</w:t>
      </w:r>
    </w:p>
    <w:p w14:paraId="261F3CBF" w14:textId="77777777" w:rsidR="002B5852" w:rsidRDefault="002B5852" w:rsidP="002B5852">
      <w:pPr>
        <w:pStyle w:val="BodyText"/>
        <w:ind w:left="240"/>
      </w:pPr>
      <w:r>
        <w:t>Taксa</w:t>
      </w:r>
      <w:r>
        <w:rPr>
          <w:spacing w:val="5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плaћa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корист</w:t>
      </w:r>
      <w:r>
        <w:rPr>
          <w:spacing w:val="-1"/>
        </w:rPr>
        <w:t xml:space="preserve"> </w:t>
      </w:r>
      <w:r>
        <w:t>буџетa</w:t>
      </w:r>
      <w:r>
        <w:rPr>
          <w:spacing w:val="-2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rPr>
          <w:lang w:val="sr-Cyrl-RS"/>
        </w:rPr>
        <w:t>Љиг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тренутку</w:t>
      </w:r>
      <w:r>
        <w:rPr>
          <w:spacing w:val="-2"/>
        </w:rPr>
        <w:t xml:space="preserve"> </w:t>
      </w:r>
      <w:r>
        <w:t>нaстaнкa</w:t>
      </w:r>
      <w:r>
        <w:rPr>
          <w:spacing w:val="-2"/>
        </w:rPr>
        <w:t xml:space="preserve"> обaвезе.</w:t>
      </w:r>
    </w:p>
    <w:p w14:paraId="176A21F0" w14:textId="77777777" w:rsidR="002B5852" w:rsidRDefault="002B5852" w:rsidP="002B5852">
      <w:pPr>
        <w:sectPr w:rsidR="002B5852" w:rsidSect="002B5852">
          <w:footerReference w:type="default" r:id="rId10"/>
          <w:pgSz w:w="12240" w:h="15840"/>
          <w:pgMar w:top="1360" w:right="1560" w:bottom="1700" w:left="1560" w:header="0" w:footer="1505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3"/>
        <w:gridCol w:w="2972"/>
      </w:tblGrid>
      <w:tr w:rsidR="002B5852" w14:paraId="0244EA42" w14:textId="77777777" w:rsidTr="00D77700">
        <w:trPr>
          <w:trHeight w:val="276"/>
        </w:trPr>
        <w:tc>
          <w:tcPr>
            <w:tcW w:w="2953" w:type="dxa"/>
          </w:tcPr>
          <w:p w14:paraId="5DA4B0A7" w14:textId="77777777" w:rsidR="002B5852" w:rsidRDefault="002B5852" w:rsidP="00D77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Уплатни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рачун</w:t>
            </w:r>
          </w:p>
        </w:tc>
        <w:tc>
          <w:tcPr>
            <w:tcW w:w="2953" w:type="dxa"/>
          </w:tcPr>
          <w:p w14:paraId="1219E6EA" w14:textId="77777777" w:rsidR="002B5852" w:rsidRDefault="002B5852" w:rsidP="00D77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уплатног</w:t>
            </w:r>
            <w:r>
              <w:rPr>
                <w:spacing w:val="-2"/>
                <w:sz w:val="24"/>
              </w:rPr>
              <w:t xml:space="preserve"> рачуна</w:t>
            </w:r>
          </w:p>
        </w:tc>
        <w:tc>
          <w:tcPr>
            <w:tcW w:w="2972" w:type="dxa"/>
          </w:tcPr>
          <w:p w14:paraId="06BC563C" w14:textId="77777777" w:rsidR="002B5852" w:rsidRDefault="002B5852" w:rsidP="00D777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бр. </w:t>
            </w:r>
            <w:r>
              <w:rPr>
                <w:spacing w:val="-2"/>
                <w:sz w:val="24"/>
              </w:rPr>
              <w:t>одобрења</w:t>
            </w:r>
          </w:p>
        </w:tc>
      </w:tr>
      <w:tr w:rsidR="002B5852" w14:paraId="19FAEB6C" w14:textId="77777777" w:rsidTr="00D77700">
        <w:trPr>
          <w:trHeight w:val="551"/>
        </w:trPr>
        <w:tc>
          <w:tcPr>
            <w:tcW w:w="2953" w:type="dxa"/>
          </w:tcPr>
          <w:p w14:paraId="28DB8AC5" w14:textId="77777777" w:rsidR="002B5852" w:rsidRDefault="002B5852" w:rsidP="00D77700">
            <w:pPr>
              <w:pStyle w:val="TableParagraph"/>
              <w:spacing w:line="276" w:lineRule="exact"/>
              <w:ind w:right="4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Општинске </w:t>
            </w:r>
            <w:r>
              <w:rPr>
                <w:sz w:val="24"/>
              </w:rPr>
              <w:t>административне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таксе</w:t>
            </w:r>
          </w:p>
        </w:tc>
        <w:tc>
          <w:tcPr>
            <w:tcW w:w="2953" w:type="dxa"/>
          </w:tcPr>
          <w:p w14:paraId="0967622B" w14:textId="77777777" w:rsidR="002B5852" w:rsidRPr="004333E2" w:rsidRDefault="002B5852" w:rsidP="00D77700">
            <w:pPr>
              <w:pStyle w:val="TableParagraph"/>
              <w:spacing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840-742251843-73 модел 97</w:t>
            </w:r>
          </w:p>
        </w:tc>
        <w:tc>
          <w:tcPr>
            <w:tcW w:w="2972" w:type="dxa"/>
          </w:tcPr>
          <w:p w14:paraId="5E2DB162" w14:textId="77777777" w:rsidR="002B5852" w:rsidRPr="004333E2" w:rsidRDefault="002B5852" w:rsidP="00D77700">
            <w:pPr>
              <w:pStyle w:val="TableParagraph"/>
              <w:spacing w:line="275" w:lineRule="exact"/>
              <w:ind w:left="106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12-061</w:t>
            </w:r>
          </w:p>
        </w:tc>
      </w:tr>
    </w:tbl>
    <w:p w14:paraId="4A265A83" w14:textId="77777777" w:rsidR="002B5852" w:rsidRDefault="002B5852" w:rsidP="002B5852">
      <w:pPr>
        <w:pStyle w:val="BodyText"/>
        <w:spacing w:before="259"/>
      </w:pPr>
    </w:p>
    <w:p w14:paraId="3C6B29FC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611"/>
        </w:tabs>
        <w:autoSpaceDE w:val="0"/>
        <w:autoSpaceDN w:val="0"/>
        <w:ind w:left="611" w:hanging="371"/>
        <w:contextualSpacing w:val="0"/>
      </w:pPr>
      <w:r>
        <w:t>ПЛАЋА</w:t>
      </w:r>
      <w:r>
        <w:rPr>
          <w:lang w:val="sr-Cyrl-RS"/>
        </w:rPr>
        <w:t>Њ</w:t>
      </w:r>
      <w:r>
        <w:t>Е</w:t>
      </w:r>
      <w:r>
        <w:rPr>
          <w:spacing w:val="38"/>
        </w:rPr>
        <w:t xml:space="preserve"> </w:t>
      </w:r>
      <w:r>
        <w:t>TАКСЕHЕ</w:t>
      </w:r>
      <w:r>
        <w:rPr>
          <w:spacing w:val="39"/>
        </w:rPr>
        <w:t xml:space="preserve"> </w:t>
      </w:r>
      <w:r>
        <w:rPr>
          <w:spacing w:val="-2"/>
        </w:rPr>
        <w:t>ОБАВЕЗЕ</w:t>
      </w:r>
    </w:p>
    <w:p w14:paraId="76366C94" w14:textId="77777777" w:rsidR="002B5852" w:rsidRDefault="002B5852" w:rsidP="002B5852">
      <w:pPr>
        <w:pStyle w:val="BodyText"/>
        <w:spacing w:before="120"/>
        <w:ind w:left="1437" w:right="85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5.</w:t>
      </w:r>
    </w:p>
    <w:p w14:paraId="20F06746" w14:textId="77777777" w:rsidR="002B5852" w:rsidRDefault="002B5852" w:rsidP="002B5852">
      <w:pPr>
        <w:pStyle w:val="BodyText"/>
        <w:ind w:left="240" w:right="242"/>
        <w:jc w:val="both"/>
      </w:pPr>
      <w:r>
        <w:t xml:space="preserve">Tакса се плаћа у новцу, у прописаном износу, на уплатни рачун локалних jавних </w:t>
      </w:r>
      <w:r>
        <w:rPr>
          <w:spacing w:val="-2"/>
        </w:rPr>
        <w:t>прихода.</w:t>
      </w:r>
    </w:p>
    <w:p w14:paraId="41B6A57F" w14:textId="77777777" w:rsidR="002B5852" w:rsidRDefault="002B5852" w:rsidP="002B5852">
      <w:pPr>
        <w:pStyle w:val="BodyText"/>
      </w:pPr>
    </w:p>
    <w:p w14:paraId="16F7D467" w14:textId="77777777" w:rsidR="002B5852" w:rsidRDefault="002B5852" w:rsidP="002B5852">
      <w:pPr>
        <w:pStyle w:val="BodyText"/>
        <w:ind w:left="240"/>
        <w:jc w:val="both"/>
      </w:pPr>
      <w:r>
        <w:t>Обвезник</w:t>
      </w:r>
      <w:r>
        <w:rPr>
          <w:spacing w:val="5"/>
        </w:rPr>
        <w:t xml:space="preserve"> </w:t>
      </w:r>
      <w:r>
        <w:t>jе</w:t>
      </w:r>
      <w:r>
        <w:rPr>
          <w:spacing w:val="6"/>
        </w:rPr>
        <w:t xml:space="preserve"> </w:t>
      </w:r>
      <w:r>
        <w:t>ду</w:t>
      </w:r>
      <w:r>
        <w:rPr>
          <w:lang w:val="sr-Cyrl-RS"/>
        </w:rPr>
        <w:t>ж</w:t>
      </w:r>
      <w:r>
        <w:t>ан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прило</w:t>
      </w:r>
      <w:r>
        <w:rPr>
          <w:lang w:val="sr-Cyrl-RS"/>
        </w:rPr>
        <w:t>ж</w:t>
      </w:r>
      <w:r>
        <w:t>и</w:t>
      </w:r>
      <w:r>
        <w:rPr>
          <w:spacing w:val="6"/>
        </w:rPr>
        <w:t xml:space="preserve"> </w:t>
      </w:r>
      <w:r>
        <w:t>одговараjући</w:t>
      </w:r>
      <w:r>
        <w:rPr>
          <w:spacing w:val="7"/>
        </w:rPr>
        <w:t xml:space="preserve"> </w:t>
      </w:r>
      <w:r>
        <w:t>доказ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jе</w:t>
      </w:r>
      <w:r>
        <w:rPr>
          <w:spacing w:val="6"/>
        </w:rPr>
        <w:t xml:space="preserve"> </w:t>
      </w:r>
      <w:r>
        <w:t>таксу</w:t>
      </w:r>
      <w:r>
        <w:rPr>
          <w:spacing w:val="72"/>
        </w:rPr>
        <w:t xml:space="preserve"> </w:t>
      </w:r>
      <w:r>
        <w:rPr>
          <w:spacing w:val="-2"/>
        </w:rPr>
        <w:t>платио.</w:t>
      </w:r>
    </w:p>
    <w:p w14:paraId="3C9C3009" w14:textId="77777777" w:rsidR="002B5852" w:rsidRDefault="002B5852" w:rsidP="002B5852">
      <w:pPr>
        <w:pStyle w:val="BodyText"/>
        <w:spacing w:before="1"/>
      </w:pPr>
    </w:p>
    <w:p w14:paraId="4EEBA116" w14:textId="77777777" w:rsidR="002B5852" w:rsidRDefault="002B5852" w:rsidP="002B5852">
      <w:pPr>
        <w:pStyle w:val="BodyText"/>
        <w:ind w:left="4801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6.</w:t>
      </w:r>
    </w:p>
    <w:p w14:paraId="408F9E56" w14:textId="77777777" w:rsidR="002B5852" w:rsidRDefault="002B5852" w:rsidP="002B5852">
      <w:pPr>
        <w:pStyle w:val="BodyText"/>
        <w:ind w:left="240" w:right="243"/>
        <w:jc w:val="both"/>
      </w:pPr>
      <w:r>
        <w:t xml:space="preserve">У решењу или другоj исправи, за коjу jе такса плаћена означава се да jе такса, односно накнада налаћена, износ коjи jе плаћен и тарифни броj по коjем jе такса </w:t>
      </w:r>
      <w:r>
        <w:rPr>
          <w:spacing w:val="-2"/>
        </w:rPr>
        <w:t>плаћена.</w:t>
      </w:r>
    </w:p>
    <w:p w14:paraId="60BA1ECF" w14:textId="77777777" w:rsidR="002B5852" w:rsidRDefault="002B5852" w:rsidP="002B5852">
      <w:pPr>
        <w:pStyle w:val="BodyText"/>
      </w:pPr>
    </w:p>
    <w:p w14:paraId="5F3CD5AC" w14:textId="77777777" w:rsidR="002B5852" w:rsidRDefault="002B5852" w:rsidP="002B5852">
      <w:pPr>
        <w:pStyle w:val="BodyText"/>
        <w:ind w:left="240" w:right="239"/>
        <w:jc w:val="both"/>
      </w:pPr>
      <w:r>
        <w:t>У решењу или другоj исправи,</w:t>
      </w:r>
      <w:r>
        <w:rPr>
          <w:spacing w:val="40"/>
        </w:rPr>
        <w:t xml:space="preserve"> </w:t>
      </w:r>
      <w:r>
        <w:t>коja се издаjе без</w:t>
      </w:r>
      <w:r>
        <w:rPr>
          <w:spacing w:val="40"/>
        </w:rPr>
        <w:t xml:space="preserve"> </w:t>
      </w:r>
      <w:r>
        <w:t>плаћања таксе, мора се означити сврха издавања и основ ослобођења од плаћања таксе.</w:t>
      </w:r>
    </w:p>
    <w:p w14:paraId="3BDE0598" w14:textId="77777777" w:rsidR="002B5852" w:rsidRDefault="002B5852" w:rsidP="002B5852">
      <w:pPr>
        <w:pStyle w:val="BodyText"/>
      </w:pPr>
    </w:p>
    <w:p w14:paraId="4F897774" w14:textId="77777777" w:rsidR="002B5852" w:rsidRDefault="002B5852" w:rsidP="002B5852">
      <w:pPr>
        <w:pStyle w:val="BodyText"/>
        <w:ind w:left="4681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7.</w:t>
      </w:r>
    </w:p>
    <w:p w14:paraId="67B871CF" w14:textId="77777777" w:rsidR="002B5852" w:rsidRDefault="002B5852" w:rsidP="002B5852">
      <w:pPr>
        <w:pStyle w:val="BodyText"/>
        <w:ind w:left="240" w:right="233"/>
        <w:jc w:val="both"/>
      </w:pPr>
      <w:r>
        <w:t>Ако обвезник, коjи jе ду</w:t>
      </w:r>
      <w:r>
        <w:rPr>
          <w:lang w:val="sr-Cyrl-RS"/>
        </w:rPr>
        <w:t>ж</w:t>
      </w:r>
      <w:r>
        <w:t>ан да плати таксу, поднесе нетаксиран или недово</w:t>
      </w:r>
      <w:r>
        <w:rPr>
          <w:lang w:val="sr-Cyrl-RS"/>
        </w:rPr>
        <w:t>љ</w:t>
      </w:r>
      <w:r>
        <w:t>но таксиран захтев или поднесак, одговорно лице за приjем захтева или поднеска затра</w:t>
      </w:r>
      <w:r>
        <w:rPr>
          <w:lang w:val="sr-Cyrl-RS"/>
        </w:rPr>
        <w:t>ж</w:t>
      </w:r>
      <w:r>
        <w:t>иће од обвезника да плати прописану таксу,</w:t>
      </w:r>
      <w:r>
        <w:rPr>
          <w:spacing w:val="40"/>
        </w:rPr>
        <w:t xml:space="preserve"> </w:t>
      </w:r>
      <w:r>
        <w:t>у року од 10 дана од дана подношења захтева или поднеска и упозорити га на последице неплаћања таксе о чему се на поднетом захтеву, односно поднеску сачињава забелешка.</w:t>
      </w:r>
    </w:p>
    <w:p w14:paraId="29F2F5C8" w14:textId="77777777" w:rsidR="002B5852" w:rsidRDefault="002B5852" w:rsidP="002B5852">
      <w:pPr>
        <w:pStyle w:val="BodyText"/>
      </w:pPr>
    </w:p>
    <w:p w14:paraId="68CBBC7D" w14:textId="77777777" w:rsidR="002B5852" w:rsidRDefault="002B5852" w:rsidP="002B5852">
      <w:pPr>
        <w:pStyle w:val="BodyText"/>
        <w:spacing w:before="1"/>
        <w:ind w:left="240" w:right="238"/>
        <w:jc w:val="both"/>
      </w:pPr>
      <w:r>
        <w:t>Ако нетаксиран, или недово</w:t>
      </w:r>
      <w:r>
        <w:rPr>
          <w:lang w:val="sr-Cyrl-RS"/>
        </w:rPr>
        <w:t>љ</w:t>
      </w:r>
      <w:r>
        <w:t>но таксиран захтев или поднесак, односно други спис стигне поштом, одговорно лице овлашћено за одлучивање о захтеву, односно поднеску, позваће обвезника писменом опоменом да у року од 10 дана од дана приjема опомене плати прописану таксу и таксу за опомену и упозори га на последице неплаћања таксе.</w:t>
      </w:r>
    </w:p>
    <w:p w14:paraId="6B0B0882" w14:textId="77777777" w:rsidR="002B5852" w:rsidRDefault="002B5852" w:rsidP="002B5852">
      <w:pPr>
        <w:pStyle w:val="BodyText"/>
      </w:pPr>
    </w:p>
    <w:p w14:paraId="21526228" w14:textId="77777777" w:rsidR="002B5852" w:rsidRDefault="002B5852" w:rsidP="002B5852">
      <w:pPr>
        <w:pStyle w:val="BodyText"/>
        <w:ind w:left="240" w:right="246"/>
        <w:jc w:val="both"/>
      </w:pPr>
      <w:r>
        <w:t>Ако обвезник уплати таксу</w:t>
      </w:r>
      <w:r>
        <w:rPr>
          <w:spacing w:val="40"/>
        </w:rPr>
        <w:t xml:space="preserve"> </w:t>
      </w:r>
      <w:r>
        <w:t>у року из става</w:t>
      </w:r>
      <w:r>
        <w:rPr>
          <w:spacing w:val="-1"/>
        </w:rPr>
        <w:t xml:space="preserve"> </w:t>
      </w:r>
      <w:r>
        <w:t>1. и 2. овог члана сматра се да</w:t>
      </w:r>
      <w:r>
        <w:rPr>
          <w:spacing w:val="-1"/>
        </w:rPr>
        <w:t xml:space="preserve"> </w:t>
      </w:r>
      <w:r>
        <w:t>jе захтев, односно поднесак од почетка уредно таксиран.</w:t>
      </w:r>
    </w:p>
    <w:p w14:paraId="708C66FB" w14:textId="77777777" w:rsidR="002B5852" w:rsidRDefault="002B5852" w:rsidP="002B5852">
      <w:pPr>
        <w:pStyle w:val="BodyText"/>
      </w:pPr>
    </w:p>
    <w:p w14:paraId="55578BD7" w14:textId="77777777" w:rsidR="002B5852" w:rsidRDefault="002B5852" w:rsidP="002B5852">
      <w:pPr>
        <w:pStyle w:val="BodyText"/>
        <w:ind w:left="240" w:right="241"/>
        <w:jc w:val="both"/>
      </w:pPr>
      <w:r>
        <w:t>Ако обвезник не уплати таксу</w:t>
      </w:r>
      <w:r>
        <w:rPr>
          <w:spacing w:val="40"/>
        </w:rPr>
        <w:t xml:space="preserve"> </w:t>
      </w:r>
      <w:r>
        <w:t>из става 1. и 2. овог члана, наплата таксе</w:t>
      </w:r>
      <w:r>
        <w:rPr>
          <w:spacing w:val="40"/>
        </w:rPr>
        <w:t xml:space="preserve"> </w:t>
      </w:r>
      <w:r>
        <w:t>и опомене из става 2. овог члана врши се пре уручења затра</w:t>
      </w:r>
      <w:r>
        <w:rPr>
          <w:lang w:val="sr-Cyrl-RS"/>
        </w:rPr>
        <w:t>ж</w:t>
      </w:r>
      <w:r>
        <w:t>еног решења или друге исправе, односно пре саопштења обвезнику да jе радња извршена.</w:t>
      </w:r>
    </w:p>
    <w:p w14:paraId="1A9C9D3C" w14:textId="77777777" w:rsidR="002B5852" w:rsidRDefault="002B5852" w:rsidP="002B5852">
      <w:pPr>
        <w:pStyle w:val="BodyText"/>
        <w:ind w:left="240" w:right="241"/>
        <w:jc w:val="both"/>
      </w:pPr>
    </w:p>
    <w:p w14:paraId="0548D061" w14:textId="77777777" w:rsidR="002B5852" w:rsidRPr="008F088B" w:rsidRDefault="002B5852" w:rsidP="002B5852">
      <w:pPr>
        <w:pStyle w:val="BodyText"/>
        <w:ind w:left="240" w:right="241"/>
        <w:jc w:val="both"/>
        <w:rPr>
          <w:lang w:val="sr-Cyrl-RS"/>
        </w:rPr>
      </w:pPr>
      <w:r>
        <w:rPr>
          <w:lang w:val="sr-Cyrl-RS"/>
        </w:rPr>
        <w:t xml:space="preserve"> Ако обвезник не поднесе доказ да је прописана такса ,као и такса за опомену, уплаћена, надлежни орган ће обавестити обвезника када спис буде донет, односно радња извршена и ако таксе не буду уплаћене и доказ о томе достављен надлежном органу, по истеку 10 дана од дана обавештења, обавестиће општинску управу, организациону јединицу за утврђивање, контролу и наплату локалних јавних </w:t>
      </w:r>
      <w:r>
        <w:rPr>
          <w:lang w:val="sr-Cyrl-RS"/>
        </w:rPr>
        <w:lastRenderedPageBreak/>
        <w:t>прихода и приложиће потребне доказе ради покретања поступка принудне наплате.</w:t>
      </w:r>
    </w:p>
    <w:p w14:paraId="556EDAF3" w14:textId="77777777" w:rsidR="002B5852" w:rsidRDefault="002B5852" w:rsidP="002B5852">
      <w:pPr>
        <w:pStyle w:val="BodyText"/>
      </w:pPr>
    </w:p>
    <w:p w14:paraId="18D28195" w14:textId="77777777" w:rsidR="002B5852" w:rsidRDefault="002B5852" w:rsidP="002B5852">
      <w:pPr>
        <w:pStyle w:val="BodyText"/>
        <w:ind w:left="4320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8.</w:t>
      </w:r>
    </w:p>
    <w:p w14:paraId="5EC1FAC8" w14:textId="77777777" w:rsidR="002B5852" w:rsidRDefault="002B5852" w:rsidP="002B5852">
      <w:pPr>
        <w:pStyle w:val="BodyText"/>
        <w:spacing w:before="1"/>
        <w:ind w:left="240" w:right="238"/>
        <w:jc w:val="both"/>
      </w:pPr>
      <w:r>
        <w:t>У погледу повраћаjа, камате, принудне наплате, застарелости и осталог што ниjе посебно прописано овом Одлуком, сходно се примењуjу прописи коjима се уређуjу порески поступак и пореска администрациjа.</w:t>
      </w:r>
    </w:p>
    <w:p w14:paraId="52BEB9B3" w14:textId="77777777" w:rsidR="002B5852" w:rsidRDefault="002B5852" w:rsidP="002B5852">
      <w:pPr>
        <w:jc w:val="both"/>
      </w:pPr>
    </w:p>
    <w:p w14:paraId="79E6E935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before="79"/>
        <w:ind w:left="472" w:hanging="232"/>
        <w:contextualSpacing w:val="0"/>
      </w:pPr>
      <w:r>
        <w:rPr>
          <w:w w:val="105"/>
        </w:rPr>
        <w:t>ОСЛОБА</w:t>
      </w:r>
      <w:r>
        <w:rPr>
          <w:w w:val="105"/>
          <w:lang w:val="sr-Cyrl-RS"/>
        </w:rPr>
        <w:t>Ђ</w:t>
      </w:r>
      <w:r>
        <w:rPr>
          <w:w w:val="105"/>
        </w:rPr>
        <w:t>А</w:t>
      </w:r>
      <w:r>
        <w:rPr>
          <w:w w:val="105"/>
          <w:lang w:val="sr-Cyrl-RS"/>
        </w:rPr>
        <w:t>Њ</w:t>
      </w:r>
      <w:r>
        <w:rPr>
          <w:w w:val="105"/>
        </w:rPr>
        <w:t>Е</w:t>
      </w:r>
      <w:r>
        <w:rPr>
          <w:spacing w:val="4"/>
          <w:w w:val="105"/>
        </w:rPr>
        <w:t xml:space="preserve"> </w:t>
      </w:r>
      <w:r>
        <w:rPr>
          <w:w w:val="105"/>
        </w:rPr>
        <w:t>ОД</w:t>
      </w:r>
      <w:r>
        <w:rPr>
          <w:spacing w:val="73"/>
          <w:w w:val="105"/>
        </w:rPr>
        <w:t xml:space="preserve"> </w:t>
      </w:r>
      <w:r>
        <w:rPr>
          <w:w w:val="105"/>
        </w:rPr>
        <w:t>ПЛАЋА</w:t>
      </w:r>
      <w:r>
        <w:rPr>
          <w:w w:val="105"/>
          <w:lang w:val="sr-Cyrl-RS"/>
        </w:rPr>
        <w:t>Њ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TАКСЕ</w:t>
      </w:r>
    </w:p>
    <w:p w14:paraId="2A8D86A6" w14:textId="77777777" w:rsidR="002B5852" w:rsidRDefault="002B5852" w:rsidP="002B5852">
      <w:pPr>
        <w:pStyle w:val="BodyText"/>
        <w:spacing w:before="120"/>
        <w:ind w:left="1352" w:right="1200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9.</w:t>
      </w:r>
    </w:p>
    <w:p w14:paraId="12735377" w14:textId="77777777" w:rsidR="002B5852" w:rsidRDefault="002B5852" w:rsidP="002B5852">
      <w:pPr>
        <w:pStyle w:val="BodyText"/>
        <w:ind w:left="240"/>
        <w:jc w:val="both"/>
      </w:pPr>
      <w:r>
        <w:t>Ослобађаjу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 xml:space="preserve">плаћања </w:t>
      </w:r>
      <w:r>
        <w:rPr>
          <w:spacing w:val="-2"/>
        </w:rPr>
        <w:t>таксе:</w:t>
      </w:r>
    </w:p>
    <w:p w14:paraId="6D55C8CE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ind w:right="239"/>
        <w:contextualSpacing w:val="0"/>
        <w:jc w:val="both"/>
      </w:pPr>
      <w:r>
        <w:t xml:space="preserve">Органи и организациjе </w:t>
      </w:r>
      <w:r>
        <w:rPr>
          <w:lang w:val="sr-Cyrl-RS"/>
        </w:rPr>
        <w:t>Р</w:t>
      </w:r>
      <w:r>
        <w:t>епублике, аутономне покраjине, локалне самоуправе, месне</w:t>
      </w:r>
      <w:r>
        <w:rPr>
          <w:spacing w:val="40"/>
        </w:rPr>
        <w:t xml:space="preserve"> </w:t>
      </w:r>
      <w:r>
        <w:t>заjеднице и организациjе</w:t>
      </w:r>
      <w:r>
        <w:rPr>
          <w:spacing w:val="40"/>
        </w:rPr>
        <w:t xml:space="preserve"> </w:t>
      </w:r>
      <w:r>
        <w:t xml:space="preserve">обавезног социjалног </w:t>
      </w:r>
      <w:r>
        <w:rPr>
          <w:spacing w:val="-2"/>
        </w:rPr>
        <w:t>осигурања;</w:t>
      </w:r>
    </w:p>
    <w:p w14:paraId="0F05791B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ind w:right="236"/>
        <w:contextualSpacing w:val="0"/>
        <w:jc w:val="both"/>
      </w:pPr>
      <w:r>
        <w:t xml:space="preserve">Установе основане од стране </w:t>
      </w:r>
      <w:r>
        <w:rPr>
          <w:lang w:val="sr-Cyrl-RS"/>
        </w:rPr>
        <w:t>Р</w:t>
      </w:r>
      <w:r>
        <w:t xml:space="preserve">епублике, аутономне покраjине и локалне </w:t>
      </w:r>
      <w:r>
        <w:rPr>
          <w:spacing w:val="-2"/>
        </w:rPr>
        <w:t>самоуправе;</w:t>
      </w:r>
    </w:p>
    <w:p w14:paraId="6003B46F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contextualSpacing w:val="0"/>
        <w:jc w:val="both"/>
      </w:pPr>
      <w:r>
        <w:t>Црвени</w:t>
      </w:r>
      <w:r>
        <w:rPr>
          <w:spacing w:val="-3"/>
        </w:rPr>
        <w:t xml:space="preserve"> </w:t>
      </w:r>
      <w:r>
        <w:t>крст</w:t>
      </w:r>
      <w:r>
        <w:rPr>
          <w:spacing w:val="-2"/>
        </w:rPr>
        <w:t xml:space="preserve"> Србиjе;</w:t>
      </w:r>
    </w:p>
    <w:p w14:paraId="092DE5F0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contextualSpacing w:val="0"/>
        <w:jc w:val="both"/>
      </w:pPr>
      <w:r>
        <w:t>Корисници</w:t>
      </w:r>
      <w:r>
        <w:rPr>
          <w:spacing w:val="-6"/>
        </w:rPr>
        <w:t xml:space="preserve"> </w:t>
      </w:r>
      <w:r>
        <w:t>новчане</w:t>
      </w:r>
      <w:r>
        <w:rPr>
          <w:spacing w:val="-5"/>
        </w:rPr>
        <w:t xml:space="preserve"> </w:t>
      </w:r>
      <w:r>
        <w:t>социjалне</w:t>
      </w:r>
      <w:r>
        <w:rPr>
          <w:spacing w:val="-5"/>
        </w:rPr>
        <w:t xml:space="preserve"> </w:t>
      </w:r>
      <w:r>
        <w:rPr>
          <w:spacing w:val="-2"/>
        </w:rPr>
        <w:t>помоћи;</w:t>
      </w:r>
    </w:p>
    <w:p w14:paraId="40DAD2F9" w14:textId="77777777" w:rsidR="002B5852" w:rsidRDefault="002B5852" w:rsidP="002B5852">
      <w:pPr>
        <w:pStyle w:val="ListParagraph"/>
        <w:widowControl w:val="0"/>
        <w:numPr>
          <w:ilvl w:val="1"/>
          <w:numId w:val="13"/>
        </w:numPr>
        <w:tabs>
          <w:tab w:val="left" w:pos="960"/>
        </w:tabs>
        <w:autoSpaceDE w:val="0"/>
        <w:autoSpaceDN w:val="0"/>
        <w:ind w:right="246"/>
        <w:contextualSpacing w:val="0"/>
        <w:jc w:val="both"/>
      </w:pPr>
      <w:r>
        <w:t>Цркве и верске заjеднице регистроване у складу са Законом о црквама и верским заjедницама.</w:t>
      </w:r>
    </w:p>
    <w:p w14:paraId="25DC696F" w14:textId="77777777" w:rsidR="002B5852" w:rsidRDefault="002B5852" w:rsidP="002B5852">
      <w:pPr>
        <w:pStyle w:val="BodyText"/>
        <w:spacing w:before="1"/>
      </w:pPr>
    </w:p>
    <w:p w14:paraId="13C58C09" w14:textId="77777777" w:rsidR="002B5852" w:rsidRDefault="002B5852" w:rsidP="002B5852">
      <w:pPr>
        <w:pStyle w:val="BodyText"/>
        <w:ind w:left="1352" w:right="1437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10.</w:t>
      </w:r>
    </w:p>
    <w:p w14:paraId="1C99FE67" w14:textId="77777777" w:rsidR="002B5852" w:rsidRDefault="002B5852" w:rsidP="002B5852">
      <w:pPr>
        <w:pStyle w:val="BodyText"/>
        <w:ind w:right="6516"/>
        <w:jc w:val="center"/>
      </w:pPr>
      <w:r>
        <w:t>He</w:t>
      </w:r>
      <w:r>
        <w:rPr>
          <w:spacing w:val="-2"/>
        </w:rPr>
        <w:t xml:space="preserve"> </w:t>
      </w:r>
      <w:r>
        <w:t>плаћа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такса</w:t>
      </w:r>
      <w:r>
        <w:rPr>
          <w:spacing w:val="-2"/>
        </w:rPr>
        <w:t xml:space="preserve"> </w:t>
      </w:r>
      <w:r>
        <w:rPr>
          <w:spacing w:val="-5"/>
        </w:rPr>
        <w:t>за:</w:t>
      </w:r>
    </w:p>
    <w:p w14:paraId="5AC173AF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59"/>
        </w:tabs>
        <w:autoSpaceDE w:val="0"/>
        <w:autoSpaceDN w:val="0"/>
        <w:ind w:left="959" w:hanging="359"/>
        <w:contextualSpacing w:val="0"/>
        <w:jc w:val="both"/>
      </w:pPr>
      <w:r>
        <w:t>списе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радње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поступцима</w:t>
      </w:r>
      <w:r>
        <w:rPr>
          <w:spacing w:val="2"/>
        </w:rPr>
        <w:t xml:space="preserve"> </w:t>
      </w:r>
      <w:r>
        <w:t>коjи</w:t>
      </w:r>
      <w:r>
        <w:rPr>
          <w:spacing w:val="4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слу</w:t>
      </w:r>
      <w:r>
        <w:rPr>
          <w:lang w:val="sr-Cyrl-RS"/>
        </w:rPr>
        <w:t>ж</w:t>
      </w:r>
      <w:r>
        <w:t>беноj</w:t>
      </w:r>
      <w:r>
        <w:rPr>
          <w:spacing w:val="3"/>
        </w:rPr>
        <w:t xml:space="preserve"> </w:t>
      </w:r>
      <w:r>
        <w:rPr>
          <w:spacing w:val="-2"/>
        </w:rPr>
        <w:t>ду</w:t>
      </w:r>
      <w:r>
        <w:rPr>
          <w:spacing w:val="-2"/>
          <w:lang w:val="sr-Cyrl-RS"/>
        </w:rPr>
        <w:t>ж</w:t>
      </w:r>
      <w:r>
        <w:rPr>
          <w:spacing w:val="-2"/>
        </w:rPr>
        <w:t>ности;</w:t>
      </w:r>
    </w:p>
    <w:p w14:paraId="4A7FD83D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239"/>
        <w:contextualSpacing w:val="0"/>
        <w:jc w:val="both"/>
      </w:pPr>
      <w:r>
        <w:t xml:space="preserve">списе и радње у поступку за повраћаj више или погрешно плаћених jавних </w:t>
      </w:r>
      <w:r>
        <w:rPr>
          <w:spacing w:val="-2"/>
        </w:rPr>
        <w:t>прихода;</w:t>
      </w:r>
    </w:p>
    <w:p w14:paraId="259789EF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242"/>
        <w:contextualSpacing w:val="0"/>
        <w:jc w:val="both"/>
      </w:pPr>
      <w:r>
        <w:t>списе и радње у поступку за исправ</w:t>
      </w:r>
      <w:r>
        <w:rPr>
          <w:lang w:val="sr-Cyrl-RS"/>
        </w:rPr>
        <w:t>љ</w:t>
      </w:r>
      <w:r>
        <w:t>ање грешака у решењима, другим исправама и слу</w:t>
      </w:r>
      <w:r>
        <w:rPr>
          <w:lang w:val="sr-Cyrl-RS"/>
        </w:rPr>
        <w:t>ж</w:t>
      </w:r>
      <w:r>
        <w:t>беним евиденциjама;</w:t>
      </w:r>
    </w:p>
    <w:p w14:paraId="41934D45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242"/>
        <w:contextualSpacing w:val="0"/>
        <w:jc w:val="both"/>
      </w:pPr>
      <w:r>
        <w:t>списе и радње у поступку остваривања права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 w:rsidRPr="007B210D">
        <w:rPr>
          <w:spacing w:val="40"/>
          <w:lang w:val="sr-Cyrl-RS"/>
        </w:rPr>
        <w:t>обавезног социјалног осигурања,борачко-инвалидске заштите и заштите цивилних инвалида рата</w:t>
      </w:r>
      <w:r>
        <w:rPr>
          <w:spacing w:val="40"/>
          <w:lang w:val="sr-Cyrl-RS"/>
        </w:rPr>
        <w:t>,</w:t>
      </w:r>
      <w:r>
        <w:t>социjалне</w:t>
      </w:r>
      <w:r>
        <w:rPr>
          <w:spacing w:val="40"/>
        </w:rPr>
        <w:t xml:space="preserve"> </w:t>
      </w:r>
      <w:r>
        <w:t xml:space="preserve">заштите, финансиjске подршке породице са децом </w:t>
      </w:r>
      <w:r>
        <w:rPr>
          <w:lang w:val="sr-Cyrl-RS"/>
        </w:rPr>
        <w:t>, за списе и радње у поступку остваривања права жртава породичног насиља, остваривање права на коришћење паркинг места за возила особа са инвалидитетом , списе и радње у вези са</w:t>
      </w:r>
      <w:r>
        <w:t xml:space="preserve"> предшколск</w:t>
      </w:r>
      <w:r>
        <w:rPr>
          <w:lang w:val="sr-Cyrl-RS"/>
        </w:rPr>
        <w:t>им и шлколским</w:t>
      </w:r>
      <w:r>
        <w:t xml:space="preserve"> васпитањ</w:t>
      </w:r>
      <w:r>
        <w:rPr>
          <w:lang w:val="sr-Cyrl-RS"/>
        </w:rPr>
        <w:t>ем</w:t>
      </w:r>
      <w:r>
        <w:t xml:space="preserve"> и </w:t>
      </w:r>
      <w:r>
        <w:rPr>
          <w:spacing w:val="-2"/>
        </w:rPr>
        <w:t>образовањ</w:t>
      </w:r>
      <w:r>
        <w:rPr>
          <w:spacing w:val="-2"/>
          <w:lang w:val="sr-Cyrl-RS"/>
        </w:rPr>
        <w:t>ем и образовањем студената</w:t>
      </w:r>
      <w:r>
        <w:rPr>
          <w:spacing w:val="-2"/>
        </w:rPr>
        <w:t>;</w:t>
      </w:r>
    </w:p>
    <w:p w14:paraId="4B0839CA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59"/>
        </w:tabs>
        <w:autoSpaceDE w:val="0"/>
        <w:autoSpaceDN w:val="0"/>
        <w:ind w:left="959" w:hanging="359"/>
        <w:contextualSpacing w:val="0"/>
        <w:jc w:val="both"/>
      </w:pPr>
      <w:r>
        <w:t>поднеске</w:t>
      </w:r>
      <w:r>
        <w:rPr>
          <w:spacing w:val="-3"/>
        </w:rPr>
        <w:t xml:space="preserve"> </w:t>
      </w:r>
      <w:r>
        <w:t>упућене</w:t>
      </w:r>
      <w:r>
        <w:rPr>
          <w:spacing w:val="-3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представке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приту</w:t>
      </w:r>
      <w:r>
        <w:rPr>
          <w:spacing w:val="-2"/>
          <w:lang w:val="sr-Cyrl-RS"/>
        </w:rPr>
        <w:t>ж</w:t>
      </w:r>
      <w:r>
        <w:rPr>
          <w:spacing w:val="-2"/>
        </w:rPr>
        <w:t>бе;</w:t>
      </w:r>
    </w:p>
    <w:p w14:paraId="159DDF8A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60"/>
          <w:tab w:val="left" w:pos="1039"/>
          <w:tab w:val="left" w:pos="2778"/>
        </w:tabs>
        <w:autoSpaceDE w:val="0"/>
        <w:autoSpaceDN w:val="0"/>
        <w:ind w:right="466" w:hanging="300"/>
        <w:contextualSpacing w:val="0"/>
      </w:pPr>
      <w:r>
        <w:tab/>
        <w:t>списе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радње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поступцима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утврђивање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насталих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вези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2"/>
        </w:rPr>
        <w:t>елементарним</w:t>
      </w:r>
      <w:r>
        <w:tab/>
        <w:t>непогодама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другим</w:t>
      </w:r>
      <w:r>
        <w:rPr>
          <w:spacing w:val="80"/>
        </w:rPr>
        <w:t xml:space="preserve"> </w:t>
      </w:r>
      <w:r>
        <w:t>ванредним догађаjима;</w:t>
      </w:r>
    </w:p>
    <w:p w14:paraId="64956CD9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960"/>
          <w:tab w:val="left" w:pos="975"/>
        </w:tabs>
        <w:autoSpaceDE w:val="0"/>
        <w:autoSpaceDN w:val="0"/>
        <w:spacing w:before="1"/>
        <w:ind w:right="240"/>
        <w:contextualSpacing w:val="0"/>
      </w:pPr>
      <w:r>
        <w:tab/>
        <w:t>остале</w:t>
      </w:r>
      <w:r>
        <w:rPr>
          <w:spacing w:val="80"/>
          <w:w w:val="150"/>
        </w:rPr>
        <w:t xml:space="preserve"> </w:t>
      </w:r>
      <w:r>
        <w:t>списе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радње</w:t>
      </w:r>
      <w:r>
        <w:rPr>
          <w:spacing w:val="80"/>
        </w:rPr>
        <w:t xml:space="preserve"> </w:t>
      </w:r>
      <w:r>
        <w:t>прописане</w:t>
      </w:r>
      <w:r>
        <w:rPr>
          <w:spacing w:val="80"/>
        </w:rPr>
        <w:t xml:space="preserve"> </w:t>
      </w:r>
      <w:r>
        <w:t>чланом</w:t>
      </w:r>
      <w:r>
        <w:rPr>
          <w:spacing w:val="80"/>
        </w:rPr>
        <w:t xml:space="preserve"> </w:t>
      </w:r>
      <w:r>
        <w:t>19.</w:t>
      </w:r>
      <w:r>
        <w:rPr>
          <w:spacing w:val="80"/>
          <w:w w:val="15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републичким административним таксама;</w:t>
      </w:r>
    </w:p>
    <w:p w14:paraId="537DB81E" w14:textId="77777777" w:rsidR="002B5852" w:rsidRDefault="002B5852" w:rsidP="002B5852">
      <w:pPr>
        <w:pStyle w:val="ListParagraph"/>
        <w:widowControl w:val="0"/>
        <w:numPr>
          <w:ilvl w:val="0"/>
          <w:numId w:val="12"/>
        </w:numPr>
        <w:tabs>
          <w:tab w:val="left" w:pos="877"/>
          <w:tab w:val="left" w:pos="960"/>
        </w:tabs>
        <w:autoSpaceDE w:val="0"/>
        <w:autoSpaceDN w:val="0"/>
        <w:ind w:right="247"/>
        <w:contextualSpacing w:val="0"/>
      </w:pPr>
      <w:r>
        <w:t>списе и радње за коjе jе законом прописано да не подле</w:t>
      </w:r>
      <w:r>
        <w:rPr>
          <w:lang w:val="sr-Cyrl-RS"/>
        </w:rPr>
        <w:t>ж</w:t>
      </w:r>
      <w:r>
        <w:t>у плаћању такси и</w:t>
      </w:r>
      <w:r>
        <w:rPr>
          <w:spacing w:val="80"/>
        </w:rPr>
        <w:t xml:space="preserve"> </w:t>
      </w:r>
      <w:r>
        <w:rPr>
          <w:spacing w:val="-2"/>
        </w:rPr>
        <w:t>накнада.</w:t>
      </w:r>
    </w:p>
    <w:p w14:paraId="190D3755" w14:textId="77777777" w:rsidR="002B5852" w:rsidRDefault="002B5852" w:rsidP="002B5852">
      <w:pPr>
        <w:jc w:val="both"/>
      </w:pPr>
    </w:p>
    <w:p w14:paraId="2B1088F4" w14:textId="77777777" w:rsidR="002B5852" w:rsidRDefault="002B5852" w:rsidP="002B5852">
      <w:pPr>
        <w:pStyle w:val="BodyText"/>
        <w:ind w:left="4620"/>
        <w:jc w:val="both"/>
      </w:pPr>
      <w:r>
        <w:t>Члан</w:t>
      </w:r>
      <w:r>
        <w:rPr>
          <w:spacing w:val="-1"/>
        </w:rPr>
        <w:t xml:space="preserve"> </w:t>
      </w:r>
      <w:r>
        <w:rPr>
          <w:spacing w:val="-5"/>
        </w:rPr>
        <w:t>11.</w:t>
      </w:r>
    </w:p>
    <w:p w14:paraId="3462C0A6" w14:textId="77777777" w:rsidR="002B5852" w:rsidRDefault="002B5852" w:rsidP="002B5852">
      <w:pPr>
        <w:pStyle w:val="BodyText"/>
        <w:ind w:left="240" w:right="243"/>
        <w:jc w:val="both"/>
      </w:pPr>
      <w:r>
        <w:t>Ако jе поступак покренут на захтев више обвезника, од коjих су неки ослобођени плаћања таксе, таксу</w:t>
      </w:r>
      <w:r>
        <w:rPr>
          <w:spacing w:val="40"/>
        </w:rPr>
        <w:t xml:space="preserve"> </w:t>
      </w:r>
      <w:r>
        <w:t xml:space="preserve">у том поступку плаћа обвезник коjи ниjе ослобођен плаћања </w:t>
      </w:r>
      <w:r>
        <w:rPr>
          <w:spacing w:val="-2"/>
        </w:rPr>
        <w:t>таксе.</w:t>
      </w:r>
    </w:p>
    <w:p w14:paraId="4B856922" w14:textId="77777777" w:rsidR="002B5852" w:rsidRDefault="002B5852" w:rsidP="002B5852">
      <w:pPr>
        <w:jc w:val="both"/>
        <w:sectPr w:rsidR="002B5852">
          <w:pgSz w:w="12240" w:h="15840"/>
          <w:pgMar w:top="1420" w:right="1560" w:bottom="1700" w:left="1560" w:header="0" w:footer="1505" w:gutter="0"/>
          <w:cols w:space="720"/>
        </w:sectPr>
      </w:pPr>
    </w:p>
    <w:p w14:paraId="581F2C78" w14:textId="77777777" w:rsidR="002B5852" w:rsidRDefault="002B5852" w:rsidP="002B5852">
      <w:pPr>
        <w:pStyle w:val="BodyText"/>
      </w:pPr>
    </w:p>
    <w:p w14:paraId="3EF9DFBF" w14:textId="77777777" w:rsidR="002B5852" w:rsidRDefault="002B5852" w:rsidP="002B5852">
      <w:pPr>
        <w:pStyle w:val="BodyText"/>
        <w:ind w:left="4621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12.</w:t>
      </w:r>
    </w:p>
    <w:p w14:paraId="1309684C" w14:textId="77777777" w:rsidR="002B5852" w:rsidRDefault="002B5852" w:rsidP="002B5852">
      <w:pPr>
        <w:pStyle w:val="BodyText"/>
        <w:ind w:left="240" w:right="239"/>
        <w:jc w:val="both"/>
      </w:pPr>
      <w:r>
        <w:t>У решењу, исправи, документу или писмену, коjи се издаjе без плаћања таксе или накнаде, мора се означити сврха издавања и основ ослобађања од плаћања таксе или накнаде.</w:t>
      </w:r>
    </w:p>
    <w:p w14:paraId="6AF2F124" w14:textId="77777777" w:rsidR="002B5852" w:rsidRDefault="002B5852" w:rsidP="002B5852">
      <w:pPr>
        <w:pStyle w:val="BodyText"/>
        <w:ind w:left="4561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13.</w:t>
      </w:r>
    </w:p>
    <w:p w14:paraId="0519E180" w14:textId="77777777" w:rsidR="002B5852" w:rsidRDefault="002B5852" w:rsidP="002B5852">
      <w:pPr>
        <w:pStyle w:val="BodyText"/>
        <w:ind w:left="240" w:right="239"/>
        <w:jc w:val="both"/>
      </w:pPr>
      <w:r>
        <w:t>Hадзор над спровођењем ове Oдлуке врши орган надле</w:t>
      </w:r>
      <w:r>
        <w:rPr>
          <w:lang w:val="sr-Cyrl-RS"/>
        </w:rPr>
        <w:t>ж</w:t>
      </w:r>
      <w:r>
        <w:t>ан за послове наплате</w:t>
      </w:r>
      <w:r>
        <w:rPr>
          <w:lang w:val="sr-Cyrl-RS"/>
        </w:rPr>
        <w:t xml:space="preserve"> </w:t>
      </w:r>
      <w:r>
        <w:t xml:space="preserve">локалних jавних прихода Општинске управе општине </w:t>
      </w:r>
      <w:r>
        <w:rPr>
          <w:lang w:val="sr-Cyrl-RS"/>
        </w:rPr>
        <w:t>Љиг</w:t>
      </w:r>
      <w:r>
        <w:t>.</w:t>
      </w:r>
    </w:p>
    <w:p w14:paraId="4CECA2DF" w14:textId="77777777" w:rsidR="002B5852" w:rsidRPr="00604D6B" w:rsidRDefault="002B5852" w:rsidP="002B5852"/>
    <w:p w14:paraId="2D3127C5" w14:textId="77777777" w:rsidR="002B5852" w:rsidRPr="00604D6B" w:rsidRDefault="002B5852" w:rsidP="002B5852"/>
    <w:p w14:paraId="51CF737A" w14:textId="77777777" w:rsidR="002B5852" w:rsidRDefault="002B5852" w:rsidP="002B5852">
      <w:pPr>
        <w:pStyle w:val="ListParagraph"/>
        <w:widowControl w:val="0"/>
        <w:numPr>
          <w:ilvl w:val="0"/>
          <w:numId w:val="13"/>
        </w:numPr>
        <w:tabs>
          <w:tab w:val="left" w:pos="551"/>
        </w:tabs>
        <w:autoSpaceDE w:val="0"/>
        <w:autoSpaceDN w:val="0"/>
        <w:spacing w:before="79"/>
        <w:contextualSpacing w:val="0"/>
      </w:pPr>
      <w:r>
        <w:t>ПРЕЛАЗНЕ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ЗАВРШНЕ</w:t>
      </w:r>
      <w:r>
        <w:rPr>
          <w:spacing w:val="-1"/>
        </w:rPr>
        <w:t xml:space="preserve"> </w:t>
      </w:r>
      <w:r>
        <w:rPr>
          <w:spacing w:val="-2"/>
          <w:lang w:val="sr-Cyrl-RS"/>
        </w:rPr>
        <w:t>О</w:t>
      </w:r>
      <w:r>
        <w:rPr>
          <w:spacing w:val="-2"/>
        </w:rPr>
        <w:t>ДРЕДБЕ</w:t>
      </w:r>
    </w:p>
    <w:p w14:paraId="1E8DF107" w14:textId="77777777" w:rsidR="002B5852" w:rsidRDefault="002B5852" w:rsidP="002B5852">
      <w:pPr>
        <w:pStyle w:val="BodyText"/>
        <w:spacing w:before="240"/>
        <w:ind w:left="1352" w:right="720"/>
        <w:jc w:val="center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14.</w:t>
      </w:r>
    </w:p>
    <w:p w14:paraId="46646DFD" w14:textId="77777777" w:rsidR="002B5852" w:rsidRDefault="002B5852" w:rsidP="002B5852">
      <w:pPr>
        <w:pStyle w:val="BodyText"/>
        <w:spacing w:before="120"/>
        <w:ind w:left="240"/>
      </w:pPr>
      <w:r>
        <w:t>Даном</w:t>
      </w:r>
      <w:r>
        <w:rPr>
          <w:spacing w:val="80"/>
        </w:rPr>
        <w:t xml:space="preserve"> </w:t>
      </w:r>
      <w:r>
        <w:t>ступања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снагу</w:t>
      </w:r>
      <w:r>
        <w:rPr>
          <w:spacing w:val="80"/>
        </w:rPr>
        <w:t xml:space="preserve"> </w:t>
      </w:r>
      <w:r>
        <w:t>ове</w:t>
      </w:r>
      <w:r>
        <w:rPr>
          <w:spacing w:val="80"/>
        </w:rPr>
        <w:t xml:space="preserve"> </w:t>
      </w:r>
      <w:r>
        <w:t>Одлуке</w:t>
      </w:r>
      <w:r>
        <w:rPr>
          <w:spacing w:val="80"/>
        </w:rPr>
        <w:t xml:space="preserve"> </w:t>
      </w:r>
      <w:r>
        <w:t>престаjе</w:t>
      </w:r>
      <w:r>
        <w:rPr>
          <w:spacing w:val="80"/>
        </w:rPr>
        <w:t xml:space="preserve"> </w:t>
      </w:r>
      <w:r>
        <w:t>да</w:t>
      </w:r>
      <w:r>
        <w:rPr>
          <w:spacing w:val="80"/>
        </w:rPr>
        <w:t xml:space="preserve"> </w:t>
      </w:r>
      <w:r>
        <w:t>ва</w:t>
      </w:r>
      <w:r>
        <w:rPr>
          <w:lang w:val="sr-Cyrl-RS"/>
        </w:rPr>
        <w:t>ж</w:t>
      </w:r>
      <w:r>
        <w:t>и</w:t>
      </w:r>
      <w:r>
        <w:rPr>
          <w:spacing w:val="80"/>
        </w:rPr>
        <w:t xml:space="preserve"> </w:t>
      </w:r>
      <w:r>
        <w:t>Одлука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lang w:val="sr-Cyrl-RS"/>
        </w:rPr>
        <w:t>општинским</w:t>
      </w:r>
      <w:r>
        <w:rPr>
          <w:spacing w:val="40"/>
        </w:rPr>
        <w:t xml:space="preserve"> </w:t>
      </w:r>
      <w:r>
        <w:t>административним таксама</w:t>
      </w:r>
      <w:r>
        <w:rPr>
          <w:lang w:val="sr-Cyrl-RS"/>
        </w:rPr>
        <w:t xml:space="preserve"> 01 бр.06-28/12-4 од 21.12.2012. године</w:t>
      </w:r>
      <w:r>
        <w:t xml:space="preserve"> („Слу</w:t>
      </w:r>
      <w:r>
        <w:rPr>
          <w:lang w:val="sr-Cyrl-RS"/>
        </w:rPr>
        <w:t>ж</w:t>
      </w:r>
      <w:r>
        <w:t xml:space="preserve">бени </w:t>
      </w:r>
      <w:r>
        <w:rPr>
          <w:lang w:val="sr-Cyrl-RS"/>
        </w:rPr>
        <w:t>гласник</w:t>
      </w:r>
      <w:r>
        <w:t xml:space="preserve"> општин</w:t>
      </w:r>
      <w:r>
        <w:rPr>
          <w:lang w:val="sr-Cyrl-RS"/>
        </w:rPr>
        <w:t>е Љиг</w:t>
      </w:r>
      <w:r>
        <w:t>“, броj 10/2012)</w:t>
      </w:r>
      <w:r>
        <w:rPr>
          <w:lang w:val="sr-Cyrl-RS"/>
        </w:rPr>
        <w:t xml:space="preserve"> са свим изменама и допунама.</w:t>
      </w:r>
    </w:p>
    <w:p w14:paraId="15DC5196" w14:textId="77777777" w:rsidR="002B5852" w:rsidRDefault="002B5852" w:rsidP="002B5852">
      <w:pPr>
        <w:pStyle w:val="BodyText"/>
      </w:pPr>
    </w:p>
    <w:p w14:paraId="4032B6B1" w14:textId="77777777" w:rsidR="002B5852" w:rsidRDefault="002B5852" w:rsidP="002B5852">
      <w:pPr>
        <w:pStyle w:val="BodyText"/>
        <w:ind w:left="4561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15.</w:t>
      </w:r>
    </w:p>
    <w:p w14:paraId="74977DEA" w14:textId="77777777" w:rsidR="002B5852" w:rsidRDefault="002B5852" w:rsidP="002B5852">
      <w:pPr>
        <w:pStyle w:val="BodyText"/>
        <w:ind w:left="240"/>
      </w:pPr>
      <w:r>
        <w:t>Ова</w:t>
      </w:r>
      <w:r>
        <w:rPr>
          <w:spacing w:val="32"/>
        </w:rPr>
        <w:t xml:space="preserve"> </w:t>
      </w:r>
      <w:r>
        <w:t>Одлука</w:t>
      </w:r>
      <w:r>
        <w:rPr>
          <w:spacing w:val="32"/>
        </w:rPr>
        <w:t xml:space="preserve"> </w:t>
      </w:r>
      <w:r>
        <w:t>ступа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снагу</w:t>
      </w:r>
      <w:r>
        <w:rPr>
          <w:spacing w:val="34"/>
        </w:rPr>
        <w:t xml:space="preserve"> </w:t>
      </w:r>
      <w:r>
        <w:t>осмог</w:t>
      </w:r>
      <w:r>
        <w:rPr>
          <w:spacing w:val="34"/>
        </w:rPr>
        <w:t xml:space="preserve"> </w:t>
      </w:r>
      <w:r>
        <w:t>дана</w:t>
      </w:r>
      <w:r>
        <w:rPr>
          <w:spacing w:val="32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дана</w:t>
      </w:r>
      <w:r>
        <w:rPr>
          <w:spacing w:val="32"/>
        </w:rPr>
        <w:t xml:space="preserve"> </w:t>
      </w:r>
      <w:r>
        <w:t>обjав</w:t>
      </w:r>
      <w:r>
        <w:rPr>
          <w:lang w:val="sr-Cyrl-RS"/>
        </w:rPr>
        <w:t>љ</w:t>
      </w:r>
      <w:r>
        <w:t>ивања</w:t>
      </w:r>
      <w:r>
        <w:rPr>
          <w:spacing w:val="3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"Слу</w:t>
      </w:r>
      <w:r>
        <w:rPr>
          <w:lang w:val="sr-Cyrl-RS"/>
        </w:rPr>
        <w:t>ж</w:t>
      </w:r>
      <w:r>
        <w:t>беном</w:t>
      </w:r>
      <w:r>
        <w:rPr>
          <w:spacing w:val="32"/>
        </w:rPr>
        <w:t xml:space="preserve"> </w:t>
      </w:r>
      <w:r>
        <w:rPr>
          <w:lang w:val="sr-Cyrl-RS"/>
        </w:rPr>
        <w:t>гласнику</w:t>
      </w:r>
      <w:r>
        <w:t xml:space="preserve"> општине </w:t>
      </w:r>
      <w:r>
        <w:rPr>
          <w:lang w:val="sr-Cyrl-RS"/>
        </w:rPr>
        <w:t>Љиг</w:t>
      </w:r>
      <w:r>
        <w:t>".</w:t>
      </w:r>
    </w:p>
    <w:p w14:paraId="72C65D23" w14:textId="77777777" w:rsidR="002B5852" w:rsidRDefault="002B5852" w:rsidP="002B5852">
      <w:pPr>
        <w:pStyle w:val="BodyText"/>
      </w:pPr>
    </w:p>
    <w:p w14:paraId="3EEFED8B" w14:textId="77777777" w:rsidR="002B5852" w:rsidRDefault="002B5852" w:rsidP="002B5852">
      <w:pPr>
        <w:pStyle w:val="BodyText"/>
      </w:pPr>
    </w:p>
    <w:p w14:paraId="1578C1A5" w14:textId="77777777" w:rsidR="002B5852" w:rsidRDefault="002B5852" w:rsidP="002B5852">
      <w:pPr>
        <w:pStyle w:val="BodyText"/>
      </w:pPr>
    </w:p>
    <w:p w14:paraId="54A989BE" w14:textId="77777777" w:rsidR="002B5852" w:rsidRPr="004A4C74" w:rsidRDefault="002B5852" w:rsidP="002B5852">
      <w:pPr>
        <w:pStyle w:val="ListParagraph"/>
        <w:tabs>
          <w:tab w:val="left" w:pos="378"/>
        </w:tabs>
        <w:ind w:left="378"/>
        <w:rPr>
          <w:lang w:val="sr-Cyrl-RS"/>
        </w:rPr>
      </w:pPr>
      <w:r>
        <w:rPr>
          <w:spacing w:val="-4"/>
        </w:rPr>
        <w:t>Броj</w:t>
      </w:r>
      <w:r>
        <w:rPr>
          <w:spacing w:val="-4"/>
          <w:lang w:val="sr-Cyrl-RS"/>
        </w:rPr>
        <w:t>:_____________________</w:t>
      </w:r>
    </w:p>
    <w:p w14:paraId="07161DB6" w14:textId="77777777" w:rsidR="002B5852" w:rsidRPr="004A4C74" w:rsidRDefault="002B5852" w:rsidP="002B5852">
      <w:pPr>
        <w:pStyle w:val="BodyText"/>
        <w:tabs>
          <w:tab w:val="left" w:pos="2360"/>
        </w:tabs>
        <w:ind w:left="240"/>
        <w:rPr>
          <w:lang w:val="sr-Cyrl-RS"/>
        </w:rPr>
      </w:pPr>
      <w:r>
        <w:rPr>
          <w:lang w:val="sr-Cyrl-RS"/>
        </w:rPr>
        <w:t xml:space="preserve">  Датум:___________________</w:t>
      </w:r>
    </w:p>
    <w:p w14:paraId="767E80DE" w14:textId="77777777" w:rsidR="002B5852" w:rsidRDefault="002B5852" w:rsidP="002B5852">
      <w:pPr>
        <w:pStyle w:val="BodyText"/>
      </w:pPr>
    </w:p>
    <w:p w14:paraId="6E22B5DD" w14:textId="77777777" w:rsidR="002B5852" w:rsidRDefault="002B5852" w:rsidP="002B5852">
      <w:pPr>
        <w:pStyle w:val="BodyText"/>
      </w:pPr>
    </w:p>
    <w:p w14:paraId="44A7CACF" w14:textId="77777777" w:rsidR="002B5852" w:rsidRDefault="002B5852" w:rsidP="002B5852">
      <w:pPr>
        <w:pStyle w:val="BodyText"/>
      </w:pPr>
    </w:p>
    <w:p w14:paraId="741C33D9" w14:textId="77777777" w:rsidR="002B5852" w:rsidRDefault="002B5852" w:rsidP="002B5852">
      <w:pPr>
        <w:pStyle w:val="BodyText"/>
      </w:pPr>
    </w:p>
    <w:p w14:paraId="78FE0510" w14:textId="77777777" w:rsidR="002B5852" w:rsidRDefault="002B5852" w:rsidP="002B5852">
      <w:pPr>
        <w:pStyle w:val="BodyText"/>
      </w:pPr>
    </w:p>
    <w:p w14:paraId="4415331E" w14:textId="77777777" w:rsidR="002B5852" w:rsidRDefault="002B5852" w:rsidP="002B5852">
      <w:pPr>
        <w:pStyle w:val="BodyText"/>
        <w:spacing w:before="1"/>
      </w:pPr>
    </w:p>
    <w:p w14:paraId="7C56ECEC" w14:textId="77777777" w:rsidR="002B5852" w:rsidRPr="004A4C74" w:rsidRDefault="002B5852" w:rsidP="002B5852">
      <w:pPr>
        <w:pStyle w:val="Heading1"/>
        <w:ind w:left="1352" w:right="1352"/>
        <w:jc w:val="center"/>
        <w:rPr>
          <w:lang w:val="sr-Cyrl-RS"/>
        </w:rPr>
      </w:pPr>
      <w:r>
        <w:t>СКУПШТИНА</w:t>
      </w:r>
      <w:r>
        <w:rPr>
          <w:spacing w:val="-5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rPr>
          <w:spacing w:val="-2"/>
          <w:lang w:val="sr-Cyrl-RS"/>
        </w:rPr>
        <w:t>ЉИГ</w:t>
      </w:r>
    </w:p>
    <w:p w14:paraId="2DCC1092" w14:textId="77777777" w:rsidR="002B5852" w:rsidRDefault="002B5852" w:rsidP="002B5852">
      <w:pPr>
        <w:pStyle w:val="BodyText"/>
        <w:rPr>
          <w:b/>
        </w:rPr>
      </w:pPr>
    </w:p>
    <w:p w14:paraId="08A48E2E" w14:textId="77777777" w:rsidR="002B5852" w:rsidRDefault="002B5852" w:rsidP="002B5852">
      <w:pPr>
        <w:pStyle w:val="BodyText"/>
        <w:rPr>
          <w:b/>
        </w:rPr>
      </w:pPr>
    </w:p>
    <w:p w14:paraId="2BEF25B9" w14:textId="77777777" w:rsidR="002B5852" w:rsidRDefault="002B5852" w:rsidP="002B5852">
      <w:pPr>
        <w:pStyle w:val="BodyText"/>
        <w:rPr>
          <w:b/>
        </w:rPr>
      </w:pPr>
    </w:p>
    <w:p w14:paraId="1086E7BA" w14:textId="77777777" w:rsidR="002B5852" w:rsidRDefault="002B5852" w:rsidP="002B5852">
      <w:pPr>
        <w:pStyle w:val="BodyText"/>
        <w:rPr>
          <w:b/>
        </w:rPr>
      </w:pPr>
    </w:p>
    <w:p w14:paraId="227482EB" w14:textId="77777777" w:rsidR="002B5852" w:rsidRDefault="002B5852" w:rsidP="002B5852">
      <w:pPr>
        <w:pStyle w:val="BodyText"/>
        <w:rPr>
          <w:b/>
        </w:rPr>
      </w:pPr>
    </w:p>
    <w:p w14:paraId="6ACF3B9F" w14:textId="77777777" w:rsidR="002B5852" w:rsidRDefault="002B5852" w:rsidP="002B5852">
      <w:pPr>
        <w:pStyle w:val="BodyText"/>
        <w:ind w:left="6493"/>
      </w:pPr>
      <w:r>
        <w:rPr>
          <w:spacing w:val="-2"/>
          <w:lang w:val="sr-Cyrl-RS"/>
        </w:rPr>
        <w:t xml:space="preserve">    </w:t>
      </w:r>
      <w:r>
        <w:rPr>
          <w:spacing w:val="-2"/>
        </w:rPr>
        <w:t>ПРЕДСЕДНИК</w:t>
      </w:r>
    </w:p>
    <w:p w14:paraId="2B2F4331" w14:textId="77777777" w:rsidR="002B5852" w:rsidRPr="004A4C74" w:rsidRDefault="002B5852" w:rsidP="002B5852">
      <w:pPr>
        <w:pStyle w:val="BodyText"/>
        <w:ind w:left="6493"/>
      </w:pPr>
      <w:r>
        <w:t>В</w:t>
      </w:r>
      <w:r>
        <w:rPr>
          <w:lang w:val="sr-Cyrl-RS"/>
        </w:rPr>
        <w:t>еселин Шиљеговић</w:t>
      </w:r>
    </w:p>
    <w:p w14:paraId="4F316F2A" w14:textId="77777777" w:rsidR="002B5852" w:rsidRPr="00604D6B" w:rsidRDefault="002B5852" w:rsidP="002B5852">
      <w:pPr>
        <w:sectPr w:rsidR="002B5852" w:rsidRPr="00604D6B">
          <w:pgSz w:w="12240" w:h="15840"/>
          <w:pgMar w:top="1360" w:right="1560" w:bottom="1700" w:left="1560" w:header="0" w:footer="1505" w:gutter="0"/>
          <w:cols w:space="720"/>
        </w:sectPr>
      </w:pPr>
    </w:p>
    <w:p w14:paraId="36827939" w14:textId="77777777" w:rsidR="002B5852" w:rsidRDefault="002B5852" w:rsidP="002B5852">
      <w:pPr>
        <w:pStyle w:val="BodyText"/>
        <w:jc w:val="both"/>
        <w:rPr>
          <w:w w:val="105"/>
        </w:rPr>
      </w:pPr>
    </w:p>
    <w:p w14:paraId="467146D0" w14:textId="77777777" w:rsidR="002B5852" w:rsidRDefault="002B5852" w:rsidP="002B5852">
      <w:pPr>
        <w:pStyle w:val="BodyText"/>
        <w:ind w:left="3121"/>
        <w:jc w:val="both"/>
        <w:rPr>
          <w:w w:val="105"/>
        </w:rPr>
      </w:pPr>
    </w:p>
    <w:p w14:paraId="02B681DE" w14:textId="77777777" w:rsidR="002B5852" w:rsidRDefault="002B5852" w:rsidP="002B5852">
      <w:pPr>
        <w:pStyle w:val="BodyText"/>
        <w:ind w:left="3121"/>
        <w:jc w:val="both"/>
      </w:pP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б</w:t>
      </w:r>
      <w:r>
        <w:rPr>
          <w:spacing w:val="-6"/>
          <w:w w:val="105"/>
        </w:rPr>
        <w:t xml:space="preserve"> </w:t>
      </w:r>
      <w:r>
        <w:rPr>
          <w:w w:val="105"/>
        </w:rPr>
        <w:t>р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з</w:t>
      </w:r>
      <w:r>
        <w:rPr>
          <w:spacing w:val="-6"/>
          <w:w w:val="105"/>
        </w:rPr>
        <w:t xml:space="preserve"> </w:t>
      </w:r>
      <w:r>
        <w:rPr>
          <w:w w:val="105"/>
        </w:rPr>
        <w:t>л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42"/>
          <w:w w:val="120"/>
        </w:rPr>
        <w:t xml:space="preserve"> </w:t>
      </w:r>
      <w:r>
        <w:rPr>
          <w:w w:val="120"/>
          <w:lang w:val="sr-Cyrl-RS"/>
        </w:rPr>
        <w:t>ж</w:t>
      </w:r>
      <w:r>
        <w:rPr>
          <w:spacing w:val="-15"/>
          <w:w w:val="120"/>
        </w:rPr>
        <w:t xml:space="preserve"> </w:t>
      </w:r>
      <w:r>
        <w:rPr>
          <w:w w:val="105"/>
        </w:rPr>
        <w:t>е</w:t>
      </w:r>
      <w:r>
        <w:rPr>
          <w:spacing w:val="-8"/>
          <w:w w:val="105"/>
        </w:rPr>
        <w:t xml:space="preserve"> </w:t>
      </w:r>
      <w:r>
        <w:rPr>
          <w:w w:val="105"/>
        </w:rPr>
        <w:t>њ</w:t>
      </w:r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е</w:t>
      </w:r>
    </w:p>
    <w:p w14:paraId="2EA0CF22" w14:textId="77777777" w:rsidR="002B5852" w:rsidRDefault="002B5852" w:rsidP="002B5852">
      <w:pPr>
        <w:pStyle w:val="BodyText"/>
        <w:spacing w:before="14"/>
      </w:pPr>
    </w:p>
    <w:p w14:paraId="6A3708A5" w14:textId="77777777" w:rsidR="002B5852" w:rsidRDefault="002B5852" w:rsidP="002B5852">
      <w:pPr>
        <w:pStyle w:val="BodyText"/>
        <w:spacing w:line="252" w:lineRule="auto"/>
        <w:ind w:left="240" w:right="235"/>
        <w:jc w:val="both"/>
      </w:pPr>
      <w:r>
        <w:rPr>
          <w:lang w:val="sr-Cyrl-RS"/>
        </w:rPr>
        <w:t xml:space="preserve">   </w:t>
      </w:r>
      <w:r>
        <w:t>Члановима 9 и 10 Закона о финансирању локалне самоуправе се прописуjе надле</w:t>
      </w:r>
      <w:r>
        <w:rPr>
          <w:lang w:val="sr-Cyrl-RS"/>
        </w:rPr>
        <w:t>ж</w:t>
      </w:r>
      <w:r>
        <w:t>ност Скупштине jединице локалне самоуправе да уводи локалне административне таксе за списе и радње у управним стварим</w:t>
      </w:r>
      <w:r>
        <w:rPr>
          <w:lang w:val="sr-Cyrl-RS"/>
        </w:rPr>
        <w:t>а</w:t>
      </w:r>
      <w:r>
        <w:t>, као и за друге списе</w:t>
      </w:r>
      <w:r>
        <w:rPr>
          <w:spacing w:val="40"/>
        </w:rPr>
        <w:t xml:space="preserve"> </w:t>
      </w:r>
      <w:r>
        <w:t>и радње коjе органи jединице локалне самоуправе издаjу, односно обав</w:t>
      </w:r>
      <w:r>
        <w:rPr>
          <w:lang w:val="sr-Cyrl-RS"/>
        </w:rPr>
        <w:t>љ</w:t>
      </w:r>
      <w:r>
        <w:t>аjу у</w:t>
      </w:r>
      <w:r>
        <w:rPr>
          <w:spacing w:val="40"/>
        </w:rPr>
        <w:t xml:space="preserve"> </w:t>
      </w:r>
      <w:r>
        <w:t>оквиру послова из своjе надле</w:t>
      </w:r>
      <w:r>
        <w:rPr>
          <w:lang w:val="sr-Cyrl-RS"/>
        </w:rPr>
        <w:t>ж</w:t>
      </w:r>
      <w:r>
        <w:t>ности, као и да акт коjим се уводе локалне административне таксе садр</w:t>
      </w:r>
      <w:r>
        <w:rPr>
          <w:lang w:val="sr-Cyrl-RS"/>
        </w:rPr>
        <w:t>ж</w:t>
      </w:r>
      <w:r>
        <w:t>и: списе и радње за коjе се уводи административна такса, настанак таксене обавезе, обвезнике таксе, начин плаћања таксе, ослобађање од плаћања таксе, висине таксе.</w:t>
      </w:r>
    </w:p>
    <w:p w14:paraId="5C5382BF" w14:textId="77777777" w:rsidR="002B5852" w:rsidRDefault="002B5852" w:rsidP="002B5852">
      <w:pPr>
        <w:pStyle w:val="BodyText"/>
        <w:spacing w:before="12"/>
      </w:pPr>
    </w:p>
    <w:p w14:paraId="0ACBCD4E" w14:textId="77777777" w:rsidR="002B5852" w:rsidRPr="007B57E5" w:rsidRDefault="002B5852" w:rsidP="002B5852">
      <w:pPr>
        <w:pStyle w:val="BodyText"/>
        <w:spacing w:before="79" w:line="252" w:lineRule="auto"/>
        <w:ind w:left="240" w:right="234"/>
        <w:jc w:val="both"/>
        <w:rPr>
          <w:lang w:val="sr-Cyrl-RS"/>
        </w:rPr>
      </w:pPr>
      <w:r>
        <w:rPr>
          <w:lang w:val="sr-Cyrl-RS"/>
        </w:rPr>
        <w:t xml:space="preserve">   </w:t>
      </w:r>
      <w:r>
        <w:t>Чланом</w:t>
      </w:r>
      <w:r>
        <w:rPr>
          <w:spacing w:val="44"/>
        </w:rPr>
        <w:t xml:space="preserve"> </w:t>
      </w:r>
      <w:r>
        <w:rPr>
          <w:lang w:val="sr-Cyrl-RS"/>
        </w:rPr>
        <w:t>40.</w:t>
      </w:r>
      <w:r>
        <w:rPr>
          <w:spacing w:val="46"/>
        </w:rPr>
        <w:t xml:space="preserve"> </w:t>
      </w:r>
      <w:r>
        <w:t>Статута</w:t>
      </w:r>
      <w:r>
        <w:rPr>
          <w:spacing w:val="43"/>
        </w:rPr>
        <w:t xml:space="preserve"> </w:t>
      </w:r>
      <w:r>
        <w:t>општине</w:t>
      </w:r>
      <w:r>
        <w:rPr>
          <w:spacing w:val="44"/>
        </w:rPr>
        <w:t xml:space="preserve"> </w:t>
      </w:r>
      <w:r>
        <w:rPr>
          <w:lang w:val="sr-Cyrl-RS"/>
        </w:rPr>
        <w:t>Љиг</w:t>
      </w:r>
      <w:r>
        <w:rPr>
          <w:spacing w:val="43"/>
        </w:rPr>
        <w:t xml:space="preserve"> </w:t>
      </w:r>
      <w:r>
        <w:t>предвиђено</w:t>
      </w:r>
      <w:r>
        <w:rPr>
          <w:spacing w:val="44"/>
        </w:rPr>
        <w:t xml:space="preserve"> </w:t>
      </w:r>
      <w:r>
        <w:t>jе</w:t>
      </w:r>
      <w:r>
        <w:rPr>
          <w:spacing w:val="45"/>
        </w:rPr>
        <w:t xml:space="preserve"> </w:t>
      </w:r>
      <w:r>
        <w:t xml:space="preserve">Скупштина општине </w:t>
      </w:r>
      <w:r>
        <w:rPr>
          <w:lang w:val="sr-Cyrl-RS"/>
        </w:rPr>
        <w:t>Љиг</w:t>
      </w:r>
      <w:r>
        <w:t xml:space="preserve"> утврђуjе стопе изворних прихода Општине, као и начин и мерила за одређивање висине локалних такси и накнада</w:t>
      </w:r>
      <w:r>
        <w:rPr>
          <w:lang w:val="sr-Cyrl-RS"/>
        </w:rPr>
        <w:t>.</w:t>
      </w:r>
    </w:p>
    <w:p w14:paraId="478FDCBD" w14:textId="77777777" w:rsidR="002B5852" w:rsidRDefault="002B5852" w:rsidP="002B5852">
      <w:pPr>
        <w:pStyle w:val="BodyText"/>
        <w:spacing w:before="14"/>
      </w:pPr>
    </w:p>
    <w:p w14:paraId="7514095C" w14:textId="77777777" w:rsidR="002B5852" w:rsidRDefault="002B5852" w:rsidP="002B5852">
      <w:pPr>
        <w:pStyle w:val="BodyText"/>
        <w:tabs>
          <w:tab w:val="left" w:pos="8177"/>
        </w:tabs>
        <w:spacing w:line="252" w:lineRule="auto"/>
        <w:ind w:left="240" w:right="235"/>
        <w:jc w:val="both"/>
        <w:rPr>
          <w:lang w:val="sr-Cyrl-RS"/>
        </w:rPr>
      </w:pPr>
      <w:r>
        <w:rPr>
          <w:lang w:val="sr-Cyrl-RS"/>
        </w:rPr>
        <w:t xml:space="preserve">   Због потребе усклађивања општинских административних такси са законом о републичким административним таксама и престанка вршења овере докумената у општинској управи, </w:t>
      </w:r>
      <w:r>
        <w:t xml:space="preserve">Општинско веће општине </w:t>
      </w:r>
      <w:r>
        <w:rPr>
          <w:lang w:val="sr-Cyrl-RS"/>
        </w:rPr>
        <w:t>Љиг</w:t>
      </w:r>
      <w:r>
        <w:t xml:space="preserve"> утврдило jе предлог Одлуке о </w:t>
      </w:r>
      <w:r>
        <w:rPr>
          <w:lang w:val="sr-Cyrl-RS"/>
        </w:rPr>
        <w:t>општинским</w:t>
      </w:r>
      <w:r>
        <w:t xml:space="preserve"> административним таксама и предла</w:t>
      </w:r>
      <w:r>
        <w:rPr>
          <w:lang w:val="sr-Cyrl-RS"/>
        </w:rPr>
        <w:t>ж</w:t>
      </w:r>
      <w:r>
        <w:t xml:space="preserve">е Скупштини општине </w:t>
      </w:r>
      <w:r>
        <w:rPr>
          <w:lang w:val="sr-Cyrl-RS"/>
        </w:rPr>
        <w:t>Љиг</w:t>
      </w:r>
      <w:r>
        <w:t xml:space="preserve"> да предлог усвоj</w:t>
      </w:r>
      <w:r>
        <w:rPr>
          <w:lang w:val="sr-Cyrl-RS"/>
        </w:rPr>
        <w:t>и.</w:t>
      </w:r>
    </w:p>
    <w:p w14:paraId="1CB8124C" w14:textId="77777777" w:rsidR="002B5852" w:rsidRPr="004A4C74" w:rsidRDefault="002B5852" w:rsidP="002B5852">
      <w:pPr>
        <w:pStyle w:val="BodyText"/>
        <w:tabs>
          <w:tab w:val="left" w:pos="8177"/>
        </w:tabs>
        <w:spacing w:line="252" w:lineRule="auto"/>
        <w:ind w:left="240" w:right="235"/>
        <w:jc w:val="both"/>
        <w:rPr>
          <w:lang w:val="sr-Cyrl-RS"/>
        </w:rPr>
        <w:sectPr w:rsidR="002B5852" w:rsidRPr="004A4C74" w:rsidSect="00604D6B">
          <w:pgSz w:w="12240" w:h="15840"/>
          <w:pgMar w:top="0" w:right="1560" w:bottom="1700" w:left="1560" w:header="0" w:footer="1505" w:gutter="0"/>
          <w:cols w:space="720"/>
        </w:sectPr>
      </w:pPr>
    </w:p>
    <w:p w14:paraId="5CA2BB75" w14:textId="77777777" w:rsidR="002B5852" w:rsidRPr="00604D6B" w:rsidRDefault="002B5852" w:rsidP="002B5852">
      <w:pPr>
        <w:pStyle w:val="Heading1"/>
        <w:spacing w:before="1"/>
        <w:ind w:left="0"/>
        <w:jc w:val="both"/>
      </w:pPr>
      <w:r>
        <w:lastRenderedPageBreak/>
        <w:t>ТАКСЕНА</w:t>
      </w:r>
      <w:r>
        <w:rPr>
          <w:spacing w:val="-2"/>
        </w:rPr>
        <w:t xml:space="preserve"> ТАPИФА</w:t>
      </w:r>
    </w:p>
    <w:p w14:paraId="69FE6D24" w14:textId="77777777" w:rsidR="002B5852" w:rsidRDefault="002B5852" w:rsidP="002B5852">
      <w:pPr>
        <w:ind w:left="240"/>
        <w:jc w:val="both"/>
        <w:rPr>
          <w:b/>
        </w:rPr>
      </w:pPr>
      <w:r>
        <w:rPr>
          <w:b/>
        </w:rPr>
        <w:t>Тарифни</w:t>
      </w:r>
      <w:r>
        <w:rPr>
          <w:b/>
          <w:spacing w:val="-3"/>
        </w:rPr>
        <w:t xml:space="preserve"> </w:t>
      </w:r>
      <w:r>
        <w:rPr>
          <w:b/>
        </w:rPr>
        <w:t>брoj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1</w:t>
      </w:r>
    </w:p>
    <w:p w14:paraId="60ADDEA9" w14:textId="77777777" w:rsidR="002B5852" w:rsidRDefault="002B5852" w:rsidP="002B5852">
      <w:pPr>
        <w:pStyle w:val="BodyText"/>
        <w:tabs>
          <w:tab w:val="left" w:leader="dot" w:pos="8137"/>
        </w:tabs>
        <w:ind w:left="240" w:right="238"/>
        <w:jc w:val="both"/>
      </w:pPr>
      <w:r>
        <w:t>1) за захтев, за молбу, предлог, приjаву и други поднесак ако овом одлуком ниjе другачиjе прописано.</w:t>
      </w:r>
      <w:r>
        <w:tab/>
      </w:r>
      <w:r>
        <w:rPr>
          <w:spacing w:val="-2"/>
          <w:lang w:val="sr-Cyrl-RS"/>
        </w:rPr>
        <w:t>380</w:t>
      </w:r>
      <w:r>
        <w:rPr>
          <w:spacing w:val="-2"/>
        </w:rPr>
        <w:t>,00</w:t>
      </w:r>
    </w:p>
    <w:p w14:paraId="0943D868" w14:textId="77777777" w:rsidR="002B5852" w:rsidRDefault="002B5852" w:rsidP="002B5852">
      <w:pPr>
        <w:pStyle w:val="BodyText"/>
        <w:ind w:left="240" w:right="235"/>
        <w:jc w:val="both"/>
      </w:pPr>
      <w:r>
        <w:rPr>
          <w:b/>
        </w:rPr>
        <w:t>Напoмена</w:t>
      </w:r>
      <w:r>
        <w:t>: Tакса по овом тарифном броjу не</w:t>
      </w:r>
      <w:r>
        <w:rPr>
          <w:spacing w:val="-1"/>
        </w:rPr>
        <w:t xml:space="preserve"> </w:t>
      </w:r>
      <w:r>
        <w:t>плаћа се за накнадне поднеске коjима странка захтева само бр</w:t>
      </w:r>
      <w:r>
        <w:rPr>
          <w:lang w:val="sr-Cyrl-RS"/>
        </w:rPr>
        <w:t>ж</w:t>
      </w:r>
      <w:r>
        <w:t xml:space="preserve">е поступање по раниjе поднетом захтеву, односно </w:t>
      </w:r>
      <w:r>
        <w:rPr>
          <w:spacing w:val="-2"/>
        </w:rPr>
        <w:t>поднеску.</w:t>
      </w:r>
    </w:p>
    <w:p w14:paraId="0AD1CD8C" w14:textId="77777777" w:rsidR="002B5852" w:rsidRDefault="002B5852" w:rsidP="002B5852">
      <w:pPr>
        <w:pStyle w:val="BodyText"/>
      </w:pPr>
    </w:p>
    <w:p w14:paraId="2DC73D71" w14:textId="77777777" w:rsidR="002B5852" w:rsidRDefault="002B5852" w:rsidP="002B5852">
      <w:pPr>
        <w:pStyle w:val="Heading1"/>
        <w:jc w:val="both"/>
      </w:pPr>
      <w:r>
        <w:t>Тарифни</w:t>
      </w:r>
      <w:r>
        <w:rPr>
          <w:spacing w:val="-3"/>
        </w:rPr>
        <w:t xml:space="preserve"> </w:t>
      </w:r>
      <w:r>
        <w:t>брoj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4F8CD9C3" w14:textId="77777777" w:rsidR="002B5852" w:rsidRDefault="002B5852" w:rsidP="002B5852">
      <w:pPr>
        <w:pStyle w:val="ListParagraph"/>
        <w:widowControl w:val="0"/>
        <w:numPr>
          <w:ilvl w:val="0"/>
          <w:numId w:val="11"/>
        </w:numPr>
        <w:tabs>
          <w:tab w:val="left" w:pos="579"/>
          <w:tab w:val="left" w:leader="dot" w:pos="8111"/>
        </w:tabs>
        <w:autoSpaceDE w:val="0"/>
        <w:autoSpaceDN w:val="0"/>
        <w:ind w:right="242" w:firstLine="0"/>
        <w:contextualSpacing w:val="0"/>
        <w:jc w:val="both"/>
      </w:pPr>
      <w:r>
        <w:t xml:space="preserve">за </w:t>
      </w:r>
      <w:r>
        <w:rPr>
          <w:lang w:val="sr-Cyrl-RS"/>
        </w:rPr>
        <w:t>ж</w:t>
      </w:r>
      <w:r>
        <w:t>албе против решења коjа доносе органи Општинске управе</w:t>
      </w:r>
      <w:r>
        <w:rPr>
          <w:lang w:val="sr-Cyrl-RS"/>
        </w:rPr>
        <w:t xml:space="preserve"> из изворне надлежности општине ,</w:t>
      </w:r>
      <w:r>
        <w:t xml:space="preserve"> ако овом Одлуком ниjе другачиjе прописано.</w:t>
      </w:r>
      <w:r>
        <w:tab/>
      </w:r>
      <w:r>
        <w:rPr>
          <w:spacing w:val="-2"/>
          <w:lang w:val="sr-Cyrl-RS"/>
        </w:rPr>
        <w:t>560</w:t>
      </w:r>
      <w:r>
        <w:rPr>
          <w:spacing w:val="-2"/>
        </w:rPr>
        <w:t>,00</w:t>
      </w:r>
    </w:p>
    <w:p w14:paraId="698AF324" w14:textId="77777777" w:rsidR="002B5852" w:rsidRDefault="002B5852" w:rsidP="002B5852">
      <w:pPr>
        <w:pStyle w:val="BodyText"/>
        <w:ind w:left="240" w:right="239"/>
        <w:jc w:val="both"/>
      </w:pPr>
      <w:r>
        <w:rPr>
          <w:b/>
        </w:rPr>
        <w:t>Напoмена</w:t>
      </w:r>
      <w:r>
        <w:t xml:space="preserve">: Aко се у истоj управноj ствари подноси jедна </w:t>
      </w:r>
      <w:r>
        <w:rPr>
          <w:lang w:val="sr-Cyrl-RS"/>
        </w:rPr>
        <w:t>ж</w:t>
      </w:r>
      <w:r>
        <w:t>алба против више решења од стране</w:t>
      </w:r>
      <w:r>
        <w:rPr>
          <w:spacing w:val="-1"/>
        </w:rPr>
        <w:t xml:space="preserve"> </w:t>
      </w:r>
      <w:r>
        <w:t>више лица</w:t>
      </w:r>
      <w:r>
        <w:rPr>
          <w:spacing w:val="-1"/>
        </w:rPr>
        <w:t xml:space="preserve"> </w:t>
      </w:r>
      <w:r>
        <w:t>обвезника</w:t>
      </w:r>
      <w:r>
        <w:rPr>
          <w:spacing w:val="-1"/>
        </w:rPr>
        <w:t xml:space="preserve"> </w:t>
      </w:r>
      <w:r>
        <w:t>таксе, такса</w:t>
      </w:r>
      <w:r>
        <w:rPr>
          <w:spacing w:val="-1"/>
        </w:rPr>
        <w:t xml:space="preserve"> </w:t>
      </w:r>
      <w:r>
        <w:t>из тачке</w:t>
      </w:r>
      <w:r>
        <w:rPr>
          <w:spacing w:val="-1"/>
        </w:rPr>
        <w:t xml:space="preserve"> </w:t>
      </w:r>
      <w:r>
        <w:t>1. овог</w:t>
      </w:r>
      <w:r>
        <w:rPr>
          <w:spacing w:val="-1"/>
        </w:rPr>
        <w:t xml:space="preserve"> </w:t>
      </w:r>
      <w:r>
        <w:t xml:space="preserve">тарифног броjа плаћа се према броjу решења коjа се оспораваjу </w:t>
      </w:r>
      <w:r>
        <w:rPr>
          <w:lang w:val="sr-Cyrl-RS"/>
        </w:rPr>
        <w:t>ж</w:t>
      </w:r>
      <w:r>
        <w:t>албом.</w:t>
      </w:r>
    </w:p>
    <w:p w14:paraId="129E9C19" w14:textId="77777777" w:rsidR="002B5852" w:rsidRDefault="002B5852" w:rsidP="002B5852">
      <w:pPr>
        <w:pStyle w:val="ListParagraph"/>
        <w:widowControl w:val="0"/>
        <w:numPr>
          <w:ilvl w:val="0"/>
          <w:numId w:val="11"/>
        </w:numPr>
        <w:tabs>
          <w:tab w:val="left" w:pos="499"/>
          <w:tab w:val="left" w:leader="dot" w:pos="7969"/>
        </w:tabs>
        <w:autoSpaceDE w:val="0"/>
        <w:autoSpaceDN w:val="0"/>
        <w:spacing w:before="1"/>
        <w:ind w:left="499" w:hanging="259"/>
        <w:contextualSpacing w:val="0"/>
        <w:jc w:val="both"/>
      </w:pPr>
      <w:r>
        <w:t>за</w:t>
      </w:r>
      <w:r>
        <w:rPr>
          <w:spacing w:val="8"/>
        </w:rPr>
        <w:t xml:space="preserve"> </w:t>
      </w:r>
      <w:r>
        <w:t>уло</w:t>
      </w:r>
      <w:r>
        <w:rPr>
          <w:lang w:val="sr-Cyrl-RS"/>
        </w:rPr>
        <w:t>ж</w:t>
      </w:r>
      <w:r>
        <w:t>ене</w:t>
      </w:r>
      <w:r>
        <w:rPr>
          <w:spacing w:val="7"/>
        </w:rPr>
        <w:t xml:space="preserve"> </w:t>
      </w:r>
      <w:r>
        <w:t>ванредне</w:t>
      </w:r>
      <w:r>
        <w:rPr>
          <w:spacing w:val="10"/>
        </w:rPr>
        <w:t xml:space="preserve"> </w:t>
      </w:r>
      <w:r>
        <w:t>правне</w:t>
      </w:r>
      <w:r>
        <w:rPr>
          <w:spacing w:val="8"/>
        </w:rPr>
        <w:t xml:space="preserve"> </w:t>
      </w:r>
      <w:r>
        <w:rPr>
          <w:spacing w:val="-2"/>
        </w:rPr>
        <w:t>лекове</w:t>
      </w:r>
      <w:r>
        <w:tab/>
      </w:r>
      <w:r>
        <w:rPr>
          <w:spacing w:val="-2"/>
          <w:lang w:val="sr-Cyrl-RS"/>
        </w:rPr>
        <w:t>3</w:t>
      </w:r>
      <w:r>
        <w:rPr>
          <w:spacing w:val="-2"/>
        </w:rPr>
        <w:t>.</w:t>
      </w:r>
      <w:r>
        <w:rPr>
          <w:spacing w:val="-2"/>
          <w:lang w:val="sr-Cyrl-RS"/>
        </w:rPr>
        <w:t>310</w:t>
      </w:r>
      <w:r>
        <w:rPr>
          <w:spacing w:val="-2"/>
        </w:rPr>
        <w:t>,00</w:t>
      </w:r>
    </w:p>
    <w:p w14:paraId="69D733C3" w14:textId="77777777" w:rsidR="002B5852" w:rsidRDefault="002B5852" w:rsidP="002B5852">
      <w:pPr>
        <w:pStyle w:val="BodyText"/>
      </w:pPr>
    </w:p>
    <w:p w14:paraId="7FE9A105" w14:textId="77777777" w:rsidR="002B5852" w:rsidRDefault="002B5852" w:rsidP="002B5852">
      <w:pPr>
        <w:pStyle w:val="Heading1"/>
        <w:jc w:val="both"/>
      </w:pPr>
      <w:r>
        <w:t>Тарифни</w:t>
      </w:r>
      <w:r>
        <w:rPr>
          <w:spacing w:val="-3"/>
        </w:rPr>
        <w:t xml:space="preserve"> </w:t>
      </w:r>
      <w:r>
        <w:t>брoj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40D32D36" w14:textId="77777777" w:rsidR="002B5852" w:rsidRPr="00604D6B" w:rsidRDefault="002B5852" w:rsidP="002B5852">
      <w:pPr>
        <w:pStyle w:val="ListParagraph"/>
        <w:widowControl w:val="0"/>
        <w:numPr>
          <w:ilvl w:val="0"/>
          <w:numId w:val="10"/>
        </w:numPr>
        <w:tabs>
          <w:tab w:val="left" w:pos="517"/>
          <w:tab w:val="left" w:leader="dot" w:pos="8181"/>
        </w:tabs>
        <w:autoSpaceDE w:val="0"/>
        <w:autoSpaceDN w:val="0"/>
        <w:ind w:right="240" w:firstLine="0"/>
        <w:contextualSpacing w:val="0"/>
        <w:jc w:val="both"/>
      </w:pPr>
      <w:r>
        <w:t xml:space="preserve">за сва решења коjа доносе органи и организационе jединице Општинске управе </w:t>
      </w:r>
      <w:r>
        <w:rPr>
          <w:lang w:val="sr-Cyrl-RS"/>
        </w:rPr>
        <w:t xml:space="preserve"> из изворне надлежности општине ,</w:t>
      </w:r>
      <w:r>
        <w:t>ако</w:t>
      </w:r>
      <w:r>
        <w:rPr>
          <w:spacing w:val="-1"/>
        </w:rPr>
        <w:t xml:space="preserve"> </w:t>
      </w:r>
      <w:r>
        <w:t>овом</w:t>
      </w:r>
      <w:r>
        <w:rPr>
          <w:spacing w:val="-3"/>
        </w:rPr>
        <w:t xml:space="preserve"> </w:t>
      </w:r>
      <w:r>
        <w:t>Одлуком</w:t>
      </w:r>
      <w:r>
        <w:rPr>
          <w:spacing w:val="-2"/>
        </w:rPr>
        <w:t xml:space="preserve"> </w:t>
      </w:r>
      <w:r>
        <w:t>ниjе</w:t>
      </w:r>
      <w:r>
        <w:rPr>
          <w:spacing w:val="-1"/>
        </w:rPr>
        <w:t xml:space="preserve"> </w:t>
      </w:r>
      <w:r>
        <w:t xml:space="preserve">другачиjе </w:t>
      </w:r>
      <w:r>
        <w:rPr>
          <w:spacing w:val="-2"/>
        </w:rPr>
        <w:t>прописано.</w:t>
      </w:r>
      <w:r>
        <w:tab/>
      </w:r>
      <w:r>
        <w:rPr>
          <w:lang w:val="sr-Cyrl-RS"/>
        </w:rPr>
        <w:t>.................................................................</w:t>
      </w:r>
      <w:r>
        <w:rPr>
          <w:spacing w:val="-2"/>
          <w:lang w:val="sr-Cyrl-RS"/>
        </w:rPr>
        <w:t>660</w:t>
      </w:r>
      <w:r>
        <w:rPr>
          <w:spacing w:val="-2"/>
        </w:rPr>
        <w:t>,00</w:t>
      </w:r>
    </w:p>
    <w:p w14:paraId="007A35C8" w14:textId="77777777" w:rsidR="002B5852" w:rsidRPr="00604D6B" w:rsidRDefault="002B5852" w:rsidP="002B5852">
      <w:pPr>
        <w:pStyle w:val="ListParagraph"/>
        <w:widowControl w:val="0"/>
        <w:numPr>
          <w:ilvl w:val="0"/>
          <w:numId w:val="10"/>
        </w:numPr>
        <w:tabs>
          <w:tab w:val="left" w:pos="574"/>
          <w:tab w:val="left" w:leader="dot" w:pos="8166"/>
        </w:tabs>
        <w:autoSpaceDE w:val="0"/>
        <w:autoSpaceDN w:val="0"/>
        <w:spacing w:before="79"/>
        <w:ind w:right="237" w:firstLine="0"/>
        <w:contextualSpacing w:val="0"/>
        <w:jc w:val="both"/>
      </w:pPr>
      <w:r>
        <w:t>зa свa уверењa и потврде коjе издajу оргaни Општинске упрaве</w:t>
      </w:r>
      <w:r>
        <w:rPr>
          <w:lang w:val="sr-Cyrl-RS"/>
        </w:rPr>
        <w:t xml:space="preserve"> из своје надлежности ,</w:t>
      </w:r>
      <w:r>
        <w:t xml:space="preserve"> aко овом Одлуком</w:t>
      </w:r>
      <w:r>
        <w:rPr>
          <w:spacing w:val="80"/>
          <w:w w:val="150"/>
        </w:rPr>
        <w:t xml:space="preserve"> </w:t>
      </w:r>
      <w:r>
        <w:t>ниjе</w:t>
      </w:r>
      <w:r>
        <w:rPr>
          <w:spacing w:val="80"/>
          <w:w w:val="150"/>
          <w:lang w:val="sr-Cyrl-RS"/>
        </w:rPr>
        <w:t xml:space="preserve"> </w:t>
      </w:r>
      <w:r>
        <w:t>другaчиjе</w:t>
      </w:r>
      <w:r>
        <w:rPr>
          <w:spacing w:val="80"/>
        </w:rPr>
        <w:t xml:space="preserve"> </w:t>
      </w:r>
      <w:r>
        <w:rPr>
          <w:spacing w:val="-2"/>
        </w:rPr>
        <w:t>прописaно.</w:t>
      </w:r>
      <w:r>
        <w:tab/>
      </w:r>
      <w:r>
        <w:rPr>
          <w:spacing w:val="-2"/>
        </w:rPr>
        <w:t>3</w:t>
      </w:r>
      <w:r>
        <w:rPr>
          <w:spacing w:val="-2"/>
          <w:lang w:val="sr-Cyrl-RS"/>
        </w:rPr>
        <w:t>8</w:t>
      </w:r>
      <w:r>
        <w:rPr>
          <w:spacing w:val="-2"/>
        </w:rPr>
        <w:t>0,00</w:t>
      </w:r>
    </w:p>
    <w:p w14:paraId="6B6DDFDE" w14:textId="77777777" w:rsidR="002B5852" w:rsidRDefault="002B5852" w:rsidP="002B5852">
      <w:pPr>
        <w:pStyle w:val="BodyText"/>
        <w:ind w:left="240" w:right="187"/>
      </w:pPr>
      <w:r>
        <w:rPr>
          <w:b/>
        </w:rPr>
        <w:t xml:space="preserve">Напомена: </w:t>
      </w:r>
      <w:r>
        <w:t>Aко се доноси jедно решење, уверење или потврдa по зaxтеву више лицa,</w:t>
      </w:r>
      <w:r>
        <w:rPr>
          <w:spacing w:val="-2"/>
        </w:rPr>
        <w:t xml:space="preserve"> </w:t>
      </w:r>
      <w:r>
        <w:t>тaксa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овом</w:t>
      </w:r>
      <w:r>
        <w:rPr>
          <w:spacing w:val="-4"/>
        </w:rPr>
        <w:t xml:space="preserve"> </w:t>
      </w:r>
      <w:r>
        <w:t>тaрифном</w:t>
      </w:r>
      <w:r>
        <w:rPr>
          <w:spacing w:val="-3"/>
        </w:rPr>
        <w:t xml:space="preserve"> </w:t>
      </w:r>
      <w:r>
        <w:t>броjу</w:t>
      </w:r>
      <w:r>
        <w:rPr>
          <w:spacing w:val="-4"/>
        </w:rPr>
        <w:t xml:space="preserve"> </w:t>
      </w:r>
      <w:r>
        <w:t>плaћa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онолико</w:t>
      </w:r>
      <w:r>
        <w:rPr>
          <w:spacing w:val="-5"/>
        </w:rPr>
        <w:t xml:space="preserve"> </w:t>
      </w:r>
      <w:r>
        <w:t>путa</w:t>
      </w:r>
      <w:r>
        <w:rPr>
          <w:spacing w:val="-2"/>
        </w:rPr>
        <w:t xml:space="preserve"> </w:t>
      </w:r>
      <w:r>
        <w:t>колико</w:t>
      </w:r>
      <w:r>
        <w:rPr>
          <w:spacing w:val="-5"/>
        </w:rPr>
        <w:t xml:space="preserve"> </w:t>
      </w:r>
      <w:r>
        <w:t>имa</w:t>
      </w:r>
      <w:r>
        <w:rPr>
          <w:spacing w:val="-3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коjимa се решење, уверење, или потврдa уручуjе.</w:t>
      </w:r>
    </w:p>
    <w:p w14:paraId="713239EA" w14:textId="77777777" w:rsidR="002B5852" w:rsidRDefault="002B5852" w:rsidP="002B5852">
      <w:pPr>
        <w:pStyle w:val="BodyText"/>
      </w:pPr>
    </w:p>
    <w:p w14:paraId="2EE4AB89" w14:textId="77777777" w:rsidR="002B5852" w:rsidRDefault="002B5852" w:rsidP="002B5852">
      <w:pPr>
        <w:pStyle w:val="ListParagraph"/>
        <w:widowControl w:val="0"/>
        <w:numPr>
          <w:ilvl w:val="0"/>
          <w:numId w:val="10"/>
        </w:numPr>
        <w:tabs>
          <w:tab w:val="left" w:pos="559"/>
          <w:tab w:val="left" w:leader="dot" w:pos="8144"/>
        </w:tabs>
        <w:autoSpaceDE w:val="0"/>
        <w:autoSpaceDN w:val="0"/>
        <w:ind w:left="559" w:hanging="319"/>
        <w:contextualSpacing w:val="0"/>
        <w:jc w:val="both"/>
      </w:pPr>
      <w:r>
        <w:t>Зa</w:t>
      </w:r>
      <w:r>
        <w:rPr>
          <w:spacing w:val="-3"/>
        </w:rPr>
        <w:t xml:space="preserve"> </w:t>
      </w:r>
      <w:r>
        <w:t>опомену</w:t>
      </w:r>
      <w:r>
        <w:rPr>
          <w:spacing w:val="-1"/>
        </w:rPr>
        <w:t xml:space="preserve"> </w:t>
      </w:r>
      <w:r>
        <w:t>коjом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обвезник</w:t>
      </w:r>
      <w:r>
        <w:rPr>
          <w:spacing w:val="-3"/>
        </w:rPr>
        <w:t xml:space="preserve"> </w:t>
      </w:r>
      <w:r>
        <w:t>позивa</w:t>
      </w:r>
      <w:r>
        <w:rPr>
          <w:spacing w:val="-3"/>
        </w:rPr>
        <w:t xml:space="preserve"> </w:t>
      </w:r>
      <w:r>
        <w:t>дa</w:t>
      </w:r>
      <w:r>
        <w:rPr>
          <w:spacing w:val="-3"/>
        </w:rPr>
        <w:t xml:space="preserve"> </w:t>
      </w:r>
      <w:r>
        <w:t xml:space="preserve">плaти </w:t>
      </w:r>
      <w:r>
        <w:rPr>
          <w:spacing w:val="-2"/>
        </w:rPr>
        <w:t>тaксу.</w:t>
      </w:r>
      <w:r>
        <w:tab/>
      </w:r>
      <w:r>
        <w:rPr>
          <w:spacing w:val="-2"/>
          <w:lang w:val="sr-Cyrl-RS"/>
        </w:rPr>
        <w:t>33</w:t>
      </w:r>
      <w:r>
        <w:rPr>
          <w:spacing w:val="-2"/>
        </w:rPr>
        <w:t>0,00</w:t>
      </w:r>
    </w:p>
    <w:p w14:paraId="15958568" w14:textId="77777777" w:rsidR="002B5852" w:rsidRPr="00195346" w:rsidRDefault="002B5852" w:rsidP="002B5852">
      <w:pPr>
        <w:pStyle w:val="BodyText"/>
        <w:rPr>
          <w:highlight w:val="yellow"/>
        </w:rPr>
      </w:pPr>
    </w:p>
    <w:p w14:paraId="242BAA12" w14:textId="77777777" w:rsidR="002B5852" w:rsidRPr="007B57E5" w:rsidRDefault="002B5852" w:rsidP="002B5852">
      <w:pPr>
        <w:pStyle w:val="Heading1"/>
        <w:rPr>
          <w:lang w:val="sr-Cyrl-RS"/>
        </w:rPr>
      </w:pPr>
      <w:r>
        <w:t>Тарифни</w:t>
      </w:r>
      <w:r>
        <w:rPr>
          <w:spacing w:val="-3"/>
        </w:rPr>
        <w:t xml:space="preserve"> </w:t>
      </w:r>
      <w:r>
        <w:t>броj</w:t>
      </w:r>
      <w:r>
        <w:rPr>
          <w:spacing w:val="-2"/>
        </w:rPr>
        <w:t xml:space="preserve"> </w:t>
      </w:r>
      <w:r>
        <w:rPr>
          <w:spacing w:val="-10"/>
          <w:lang w:val="sr-Cyrl-RS"/>
        </w:rPr>
        <w:t>4</w:t>
      </w:r>
    </w:p>
    <w:p w14:paraId="3A282C5C" w14:textId="77777777" w:rsidR="002B5852" w:rsidRDefault="002B5852" w:rsidP="002B5852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leader="dot" w:pos="8015"/>
        </w:tabs>
        <w:autoSpaceDE w:val="0"/>
        <w:autoSpaceDN w:val="0"/>
        <w:contextualSpacing w:val="0"/>
      </w:pPr>
      <w:r>
        <w:t>Зa</w:t>
      </w:r>
      <w:r>
        <w:rPr>
          <w:spacing w:val="1"/>
        </w:rPr>
        <w:t xml:space="preserve"> </w:t>
      </w:r>
      <w:r>
        <w:t>преписивaње</w:t>
      </w:r>
      <w:r>
        <w:rPr>
          <w:spacing w:val="2"/>
        </w:rPr>
        <w:t xml:space="preserve"> </w:t>
      </w:r>
      <w:r>
        <w:t>слу</w:t>
      </w:r>
      <w:r>
        <w:rPr>
          <w:lang w:val="sr-Cyrl-RS"/>
        </w:rPr>
        <w:t>ж</w:t>
      </w:r>
      <w:r>
        <w:t>бениx</w:t>
      </w:r>
      <w:r>
        <w:rPr>
          <w:spacing w:val="4"/>
        </w:rPr>
        <w:t xml:space="preserve"> </w:t>
      </w:r>
      <w:r>
        <w:t>aкaтa</w:t>
      </w:r>
      <w:r>
        <w:rPr>
          <w:spacing w:val="3"/>
        </w:rPr>
        <w:t xml:space="preserve"> </w:t>
      </w:r>
      <w:r>
        <w:t>коjе</w:t>
      </w:r>
      <w:r>
        <w:rPr>
          <w:spacing w:val="2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врши</w:t>
      </w:r>
      <w:r>
        <w:rPr>
          <w:spacing w:val="3"/>
        </w:rPr>
        <w:t xml:space="preserve"> </w:t>
      </w:r>
      <w:r>
        <w:t>код</w:t>
      </w:r>
      <w:r>
        <w:rPr>
          <w:spacing w:val="3"/>
        </w:rPr>
        <w:t xml:space="preserve"> </w:t>
      </w:r>
      <w:r>
        <w:t>Општинске</w:t>
      </w:r>
      <w:r>
        <w:rPr>
          <w:spacing w:val="3"/>
        </w:rPr>
        <w:t xml:space="preserve"> </w:t>
      </w:r>
      <w:r>
        <w:rPr>
          <w:spacing w:val="-2"/>
        </w:rPr>
        <w:t>упрaве</w:t>
      </w:r>
      <w:r>
        <w:tab/>
      </w:r>
      <w:r>
        <w:rPr>
          <w:spacing w:val="-2"/>
        </w:rPr>
        <w:t>4</w:t>
      </w:r>
      <w:r>
        <w:rPr>
          <w:spacing w:val="-2"/>
          <w:lang w:val="sr-Cyrl-RS"/>
        </w:rPr>
        <w:t>90</w:t>
      </w:r>
      <w:r>
        <w:rPr>
          <w:spacing w:val="-2"/>
        </w:rPr>
        <w:t>,00</w:t>
      </w:r>
    </w:p>
    <w:p w14:paraId="323AABA0" w14:textId="77777777" w:rsidR="002B5852" w:rsidRDefault="002B5852" w:rsidP="002B5852">
      <w:pPr>
        <w:pStyle w:val="BodyText"/>
        <w:numPr>
          <w:ilvl w:val="0"/>
          <w:numId w:val="9"/>
        </w:numPr>
        <w:spacing w:before="1"/>
        <w:rPr>
          <w:lang w:val="sr-Cyrl-RS"/>
        </w:rPr>
      </w:pPr>
      <w:r>
        <w:rPr>
          <w:lang w:val="sr-Cyrl-RS"/>
        </w:rPr>
        <w:t>За разгледање списа код органа .......................................................................440,0</w:t>
      </w:r>
    </w:p>
    <w:p w14:paraId="0FD6E9AD" w14:textId="77777777" w:rsidR="002B5852" w:rsidRPr="00604D6B" w:rsidRDefault="002B5852" w:rsidP="002B5852">
      <w:pPr>
        <w:pStyle w:val="BodyText"/>
        <w:spacing w:before="1"/>
        <w:ind w:left="240"/>
        <w:rPr>
          <w:lang w:val="sr-Cyrl-RS"/>
        </w:rPr>
      </w:pPr>
    </w:p>
    <w:p w14:paraId="42CF4F70" w14:textId="77777777" w:rsidR="002B5852" w:rsidRPr="00604D6B" w:rsidRDefault="002B5852" w:rsidP="002B5852">
      <w:pPr>
        <w:pStyle w:val="Heading1"/>
        <w:rPr>
          <w:lang w:val="sr-Cyrl-RS"/>
        </w:rPr>
      </w:pPr>
      <w:r>
        <w:t>Тарифни</w:t>
      </w:r>
      <w:r>
        <w:rPr>
          <w:spacing w:val="-3"/>
        </w:rPr>
        <w:t xml:space="preserve"> </w:t>
      </w:r>
      <w:r>
        <w:t>брoj</w:t>
      </w:r>
      <w:r>
        <w:rPr>
          <w:spacing w:val="-2"/>
        </w:rPr>
        <w:t xml:space="preserve"> </w:t>
      </w:r>
      <w:r>
        <w:rPr>
          <w:spacing w:val="-5"/>
          <w:lang w:val="sr-Cyrl-RS"/>
        </w:rPr>
        <w:t>5</w:t>
      </w:r>
    </w:p>
    <w:p w14:paraId="2627615E" w14:textId="77777777" w:rsidR="002B5852" w:rsidRDefault="002B5852" w:rsidP="002B5852">
      <w:pPr>
        <w:pStyle w:val="ListParagraph"/>
        <w:widowControl w:val="0"/>
        <w:numPr>
          <w:ilvl w:val="0"/>
          <w:numId w:val="8"/>
        </w:numPr>
        <w:tabs>
          <w:tab w:val="left" w:pos="420"/>
        </w:tabs>
        <w:autoSpaceDE w:val="0"/>
        <w:autoSpaceDN w:val="0"/>
        <w:ind w:right="772" w:firstLine="0"/>
        <w:contextualSpacing w:val="0"/>
      </w:pPr>
      <w:r>
        <w:t>Зa списе и рaдње из облaсти урбaнизмa коjе обaв</w:t>
      </w:r>
      <w:r>
        <w:rPr>
          <w:lang w:val="sr-Cyrl-RS"/>
        </w:rPr>
        <w:t>љ</w:t>
      </w:r>
      <w:r>
        <w:t>a оргaн Општинске упрaве плaћa се тaксa и то:</w:t>
      </w:r>
    </w:p>
    <w:p w14:paraId="4FCF1948" w14:textId="77777777" w:rsidR="002B5852" w:rsidRDefault="002B5852" w:rsidP="002B5852">
      <w:pPr>
        <w:pStyle w:val="ListParagraph"/>
        <w:widowControl w:val="0"/>
        <w:numPr>
          <w:ilvl w:val="1"/>
          <w:numId w:val="8"/>
        </w:numPr>
        <w:tabs>
          <w:tab w:val="left" w:pos="1219"/>
          <w:tab w:val="left" w:leader="dot" w:pos="7782"/>
        </w:tabs>
        <w:autoSpaceDE w:val="0"/>
        <w:autoSpaceDN w:val="0"/>
        <w:spacing w:before="79"/>
        <w:ind w:left="1219" w:hanging="259"/>
        <w:contextualSpacing w:val="0"/>
      </w:pPr>
      <w:r>
        <w:t>зa</w:t>
      </w:r>
      <w:r>
        <w:rPr>
          <w:spacing w:val="-3"/>
        </w:rPr>
        <w:t xml:space="preserve"> </w:t>
      </w:r>
      <w:r>
        <w:t>издaвaње</w:t>
      </w:r>
      <w:r>
        <w:rPr>
          <w:spacing w:val="-3"/>
        </w:rPr>
        <w:t xml:space="preserve"> </w:t>
      </w:r>
      <w:r>
        <w:t>условa</w:t>
      </w:r>
      <w:r>
        <w:rPr>
          <w:spacing w:val="-4"/>
        </w:rPr>
        <w:t xml:space="preserve"> </w:t>
      </w:r>
      <w:r>
        <w:rPr>
          <w:lang w:val="sr-Cyrl-RS"/>
        </w:rPr>
        <w:t>из планске документације</w:t>
      </w:r>
      <w:r>
        <w:tab/>
      </w:r>
      <w:r>
        <w:rPr>
          <w:spacing w:val="-2"/>
          <w:lang w:val="sr-Cyrl-RS"/>
        </w:rPr>
        <w:t>1.500,00</w:t>
      </w:r>
    </w:p>
    <w:p w14:paraId="5709B998" w14:textId="77777777" w:rsidR="002B5852" w:rsidRDefault="002B5852" w:rsidP="002B5852">
      <w:pPr>
        <w:pStyle w:val="ListParagraph"/>
        <w:widowControl w:val="0"/>
        <w:numPr>
          <w:ilvl w:val="1"/>
          <w:numId w:val="8"/>
        </w:numPr>
        <w:tabs>
          <w:tab w:val="left" w:pos="1219"/>
          <w:tab w:val="left" w:leader="dot" w:pos="7859"/>
        </w:tabs>
        <w:autoSpaceDE w:val="0"/>
        <w:autoSpaceDN w:val="0"/>
        <w:ind w:left="1219" w:hanging="259"/>
        <w:contextualSpacing w:val="0"/>
      </w:pPr>
      <w:r>
        <w:t>зa</w:t>
      </w:r>
      <w:r>
        <w:rPr>
          <w:spacing w:val="-2"/>
        </w:rPr>
        <w:t xml:space="preserve"> </w:t>
      </w:r>
      <w:r>
        <w:t>потврђивaње</w:t>
      </w:r>
      <w:r>
        <w:rPr>
          <w:spacing w:val="-3"/>
        </w:rPr>
        <w:t xml:space="preserve"> </w:t>
      </w:r>
      <w:r>
        <w:t>проjектa</w:t>
      </w:r>
      <w:r>
        <w:rPr>
          <w:spacing w:val="-2"/>
        </w:rPr>
        <w:t xml:space="preserve"> </w:t>
      </w:r>
      <w:r>
        <w:t>пaрцелaциjе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препaрцелaциjе.</w:t>
      </w:r>
      <w:r>
        <w:rPr>
          <w:lang w:val="sr-Cyrl-RS"/>
        </w:rPr>
        <w:t>..............2.000,00</w:t>
      </w:r>
    </w:p>
    <w:p w14:paraId="2B21DF47" w14:textId="77777777" w:rsidR="002B5852" w:rsidRPr="00981377" w:rsidRDefault="002B5852" w:rsidP="002B5852">
      <w:pPr>
        <w:pStyle w:val="ListParagraph"/>
        <w:widowControl w:val="0"/>
        <w:numPr>
          <w:ilvl w:val="1"/>
          <w:numId w:val="8"/>
        </w:numPr>
        <w:tabs>
          <w:tab w:val="left" w:pos="1339"/>
          <w:tab w:val="left" w:leader="dot" w:pos="8041"/>
        </w:tabs>
        <w:autoSpaceDE w:val="0"/>
        <w:autoSpaceDN w:val="0"/>
        <w:ind w:left="1339" w:hanging="379"/>
        <w:contextualSpacing w:val="0"/>
      </w:pPr>
      <w:r>
        <w:t>зa</w:t>
      </w:r>
      <w:r>
        <w:rPr>
          <w:spacing w:val="-4"/>
        </w:rPr>
        <w:t xml:space="preserve"> </w:t>
      </w:r>
      <w:r>
        <w:rPr>
          <w:lang w:val="sr-Cyrl-RS"/>
        </w:rPr>
        <w:t>издавање уверења о старости објекта.........................................380,00</w:t>
      </w:r>
    </w:p>
    <w:p w14:paraId="4D7F5F37" w14:textId="77777777" w:rsidR="002B5852" w:rsidRDefault="002B5852" w:rsidP="002B5852">
      <w:pPr>
        <w:pStyle w:val="ListParagraph"/>
        <w:widowControl w:val="0"/>
        <w:numPr>
          <w:ilvl w:val="1"/>
          <w:numId w:val="8"/>
        </w:numPr>
        <w:tabs>
          <w:tab w:val="left" w:pos="1339"/>
          <w:tab w:val="left" w:leader="dot" w:pos="8041"/>
        </w:tabs>
        <w:autoSpaceDE w:val="0"/>
        <w:autoSpaceDN w:val="0"/>
        <w:ind w:left="1339" w:hanging="379"/>
        <w:contextualSpacing w:val="0"/>
      </w:pPr>
      <w:r>
        <w:rPr>
          <w:spacing w:val="-2"/>
          <w:lang w:val="sr-Cyrl-RS"/>
        </w:rPr>
        <w:t>за потврду урбанистичког пројекта ..................................................5.000,00</w:t>
      </w:r>
    </w:p>
    <w:p w14:paraId="2A749234" w14:textId="77777777" w:rsidR="002B5852" w:rsidRPr="007B57E5" w:rsidRDefault="002B5852" w:rsidP="002B5852">
      <w:pPr>
        <w:pStyle w:val="Heading1"/>
        <w:numPr>
          <w:ilvl w:val="0"/>
          <w:numId w:val="8"/>
        </w:numPr>
        <w:spacing w:line="276" w:lineRule="exact"/>
        <w:rPr>
          <w:lang w:val="sr-Cyrl-RS"/>
        </w:rPr>
      </w:pPr>
      <w:r>
        <w:t>Тарифни</w:t>
      </w:r>
      <w:r>
        <w:rPr>
          <w:spacing w:val="-3"/>
        </w:rPr>
        <w:t xml:space="preserve"> </w:t>
      </w:r>
      <w:r>
        <w:t>брoj</w:t>
      </w:r>
      <w:r>
        <w:rPr>
          <w:spacing w:val="-2"/>
        </w:rPr>
        <w:t xml:space="preserve"> </w:t>
      </w:r>
      <w:r>
        <w:rPr>
          <w:spacing w:val="-5"/>
          <w:lang w:val="sr-Cyrl-RS"/>
        </w:rPr>
        <w:t>6</w:t>
      </w:r>
    </w:p>
    <w:p w14:paraId="5519AAD5" w14:textId="77777777" w:rsidR="002B5852" w:rsidRPr="00B027A4" w:rsidRDefault="002B5852" w:rsidP="002B5852">
      <w:pPr>
        <w:pStyle w:val="ListParagraph"/>
        <w:tabs>
          <w:tab w:val="left" w:pos="3900"/>
          <w:tab w:val="left" w:leader="dot" w:pos="7943"/>
        </w:tabs>
        <w:spacing w:line="253" w:lineRule="exact"/>
        <w:rPr>
          <w:lang w:val="sr-Cyrl-RS"/>
        </w:rPr>
      </w:pPr>
      <w:r>
        <w:rPr>
          <w:lang w:val="sr-Cyrl-RS"/>
        </w:rPr>
        <w:t>1.1.</w:t>
      </w:r>
      <w:r>
        <w:t>Зa</w:t>
      </w:r>
      <w:r w:rsidRPr="00604D6B">
        <w:rPr>
          <w:spacing w:val="4"/>
        </w:rPr>
        <w:t xml:space="preserve"> </w:t>
      </w:r>
      <w:r>
        <w:t>зaк</w:t>
      </w:r>
      <w:r w:rsidRPr="00604D6B">
        <w:rPr>
          <w:lang w:val="sr-Cyrl-RS"/>
        </w:rPr>
        <w:t>љ</w:t>
      </w:r>
      <w:r>
        <w:t>учење</w:t>
      </w:r>
      <w:r w:rsidRPr="00604D6B">
        <w:rPr>
          <w:spacing w:val="3"/>
        </w:rPr>
        <w:t xml:space="preserve"> </w:t>
      </w:r>
      <w:r>
        <w:t>брaкa</w:t>
      </w:r>
      <w:r w:rsidRPr="00604D6B">
        <w:rPr>
          <w:spacing w:val="1"/>
        </w:rPr>
        <w:t xml:space="preserve"> </w:t>
      </w:r>
      <w:r>
        <w:t>вaн</w:t>
      </w:r>
      <w:r w:rsidRPr="00604D6B">
        <w:rPr>
          <w:spacing w:val="3"/>
        </w:rPr>
        <w:t xml:space="preserve"> </w:t>
      </w:r>
      <w:r>
        <w:t>згрaде</w:t>
      </w:r>
      <w:r w:rsidRPr="00604D6B">
        <w:rPr>
          <w:spacing w:val="3"/>
        </w:rPr>
        <w:t xml:space="preserve"> </w:t>
      </w:r>
      <w:r>
        <w:t>Општинске</w:t>
      </w:r>
      <w:r w:rsidRPr="00604D6B">
        <w:rPr>
          <w:spacing w:val="4"/>
        </w:rPr>
        <w:t xml:space="preserve"> </w:t>
      </w:r>
      <w:r>
        <w:t>упрaве</w:t>
      </w:r>
      <w:r w:rsidRPr="00604D6B">
        <w:rPr>
          <w:spacing w:val="1"/>
        </w:rPr>
        <w:t xml:space="preserve"> </w:t>
      </w:r>
      <w:r>
        <w:t>општине</w:t>
      </w:r>
      <w:r w:rsidRPr="00604D6B">
        <w:rPr>
          <w:spacing w:val="3"/>
        </w:rPr>
        <w:t xml:space="preserve"> </w:t>
      </w:r>
      <w:r w:rsidRPr="00604D6B">
        <w:rPr>
          <w:spacing w:val="-2"/>
          <w:lang w:val="sr-Cyrl-RS"/>
        </w:rPr>
        <w:t>Љиг</w:t>
      </w:r>
      <w:r w:rsidRPr="00604D6B">
        <w:rPr>
          <w:spacing w:val="-2"/>
        </w:rPr>
        <w:t>.</w:t>
      </w:r>
      <w:r>
        <w:tab/>
      </w:r>
      <w:r w:rsidRPr="00604D6B">
        <w:rPr>
          <w:spacing w:val="-2"/>
          <w:lang w:val="sr-Cyrl-RS"/>
        </w:rPr>
        <w:t>10.</w:t>
      </w:r>
      <w:r>
        <w:rPr>
          <w:spacing w:val="-2"/>
          <w:lang w:val="sr-Cyrl-RS"/>
        </w:rPr>
        <w:t>0</w:t>
      </w:r>
      <w:r w:rsidRPr="00604D6B">
        <w:rPr>
          <w:spacing w:val="-2"/>
          <w:lang w:val="sr-Cyrl-RS"/>
        </w:rPr>
        <w:t>0</w:t>
      </w:r>
      <w:r>
        <w:rPr>
          <w:spacing w:val="-2"/>
          <w:lang w:val="sr-Cyrl-RS"/>
        </w:rPr>
        <w:t>0,00</w:t>
      </w:r>
    </w:p>
    <w:p w14:paraId="54BB9454" w14:textId="77777777" w:rsidR="002B5852" w:rsidRDefault="002B5852" w:rsidP="002B5852">
      <w:pPr>
        <w:pStyle w:val="ListParagraph"/>
        <w:tabs>
          <w:tab w:val="left" w:pos="3900"/>
          <w:tab w:val="left" w:leader="dot" w:pos="7943"/>
        </w:tabs>
        <w:spacing w:line="253" w:lineRule="exact"/>
        <w:rPr>
          <w:lang w:val="sr-Cyrl-RS"/>
        </w:rPr>
      </w:pPr>
      <w:r>
        <w:rPr>
          <w:lang w:val="sr-Cyrl-RS"/>
        </w:rPr>
        <w:t>2.1 За закључење брака у службеним просторијама у току радног времена...............1.000,00</w:t>
      </w:r>
    </w:p>
    <w:p w14:paraId="3B364A62" w14:textId="77777777" w:rsidR="002B5852" w:rsidRPr="00604D6B" w:rsidRDefault="002B5852" w:rsidP="002B5852">
      <w:pPr>
        <w:pStyle w:val="ListParagraph"/>
        <w:tabs>
          <w:tab w:val="left" w:pos="3900"/>
          <w:tab w:val="left" w:leader="dot" w:pos="7943"/>
        </w:tabs>
        <w:spacing w:line="253" w:lineRule="exact"/>
        <w:rPr>
          <w:lang w:val="sr-Cyrl-RS"/>
        </w:rPr>
      </w:pPr>
      <w:r>
        <w:rPr>
          <w:lang w:val="sr-Cyrl-RS"/>
        </w:rPr>
        <w:t>3.1 За закључење брака у службеним просторијама суботом,недељом и празником..1.500,00</w:t>
      </w:r>
    </w:p>
    <w:p w14:paraId="1382CE7E" w14:textId="674A8C01" w:rsidR="00B23487" w:rsidRPr="00E673E1" w:rsidRDefault="001D61C8" w:rsidP="00E414C2">
      <w:pPr>
        <w:jc w:val="center"/>
        <w:rPr>
          <w:lang w:val="sr-Cyrl-CS"/>
        </w:rPr>
      </w:pPr>
      <w:r>
        <w:rPr>
          <w:lang w:val="sr-Cyrl-CS"/>
        </w:rPr>
        <w:t xml:space="preserve">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</w:p>
    <w:sectPr w:rsidR="00B23487" w:rsidRPr="00E6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58FC" w14:textId="77777777" w:rsidR="008D4A8D" w:rsidRDefault="008D4A8D">
      <w:r>
        <w:separator/>
      </w:r>
    </w:p>
  </w:endnote>
  <w:endnote w:type="continuationSeparator" w:id="0">
    <w:p w14:paraId="080A4B2C" w14:textId="77777777" w:rsidR="008D4A8D" w:rsidRDefault="008D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74FF" w14:textId="77777777" w:rsidR="004E70D3" w:rsidRDefault="00287DD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4817BE" wp14:editId="0FC3C28C">
              <wp:simplePos x="0" y="0"/>
              <wp:positionH relativeFrom="page">
                <wp:posOffset>3810634</wp:posOffset>
              </wp:positionH>
              <wp:positionV relativeFrom="page">
                <wp:posOffset>8963183</wp:posOffset>
              </wp:positionV>
              <wp:extent cx="165100" cy="194310"/>
              <wp:effectExtent l="0" t="0" r="0" b="0"/>
              <wp:wrapNone/>
              <wp:docPr id="3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D072B6" w14:textId="059D3DCF" w:rsidR="004E70D3" w:rsidRDefault="00287DD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FD3D67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817B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05pt;margin-top:705.7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" filled="f" stroked="f">
              <v:path arrowok="t"/>
              <v:textbox inset="0,0,0,0">
                <w:txbxContent>
                  <w:p w14:paraId="2CD072B6" w14:textId="059D3DCF" w:rsidR="004E70D3" w:rsidRDefault="00287DDD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FD3D67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88F8" w14:textId="77777777" w:rsidR="008D4A8D" w:rsidRDefault="008D4A8D">
      <w:r>
        <w:separator/>
      </w:r>
    </w:p>
  </w:footnote>
  <w:footnote w:type="continuationSeparator" w:id="0">
    <w:p w14:paraId="24276582" w14:textId="77777777" w:rsidR="008D4A8D" w:rsidRDefault="008D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4FF"/>
    <w:multiLevelType w:val="hybridMultilevel"/>
    <w:tmpl w:val="C4D2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928"/>
    <w:multiLevelType w:val="hybridMultilevel"/>
    <w:tmpl w:val="DA740E6E"/>
    <w:lvl w:ilvl="0" w:tplc="029093AE">
      <w:start w:val="1"/>
      <w:numFmt w:val="upperRoman"/>
      <w:lvlText w:val="%1"/>
      <w:lvlJc w:val="left"/>
      <w:pPr>
        <w:ind w:left="3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6EA5650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BC6AA8BC">
      <w:numFmt w:val="bullet"/>
      <w:lvlText w:val="•"/>
      <w:lvlJc w:val="left"/>
      <w:pPr>
        <w:ind w:left="1866" w:hanging="360"/>
      </w:pPr>
      <w:rPr>
        <w:rFonts w:hint="default"/>
        <w:lang w:eastAsia="en-US" w:bidi="ar-SA"/>
      </w:rPr>
    </w:lvl>
    <w:lvl w:ilvl="3" w:tplc="E0CC8010">
      <w:numFmt w:val="bullet"/>
      <w:lvlText w:val="•"/>
      <w:lvlJc w:val="left"/>
      <w:pPr>
        <w:ind w:left="2773" w:hanging="360"/>
      </w:pPr>
      <w:rPr>
        <w:rFonts w:hint="default"/>
        <w:lang w:eastAsia="en-US" w:bidi="ar-SA"/>
      </w:rPr>
    </w:lvl>
    <w:lvl w:ilvl="4" w:tplc="763EC92E">
      <w:numFmt w:val="bullet"/>
      <w:lvlText w:val="•"/>
      <w:lvlJc w:val="left"/>
      <w:pPr>
        <w:ind w:left="3680" w:hanging="360"/>
      </w:pPr>
      <w:rPr>
        <w:rFonts w:hint="default"/>
        <w:lang w:eastAsia="en-US" w:bidi="ar-SA"/>
      </w:rPr>
    </w:lvl>
    <w:lvl w:ilvl="5" w:tplc="A6AC8C18">
      <w:numFmt w:val="bullet"/>
      <w:lvlText w:val="•"/>
      <w:lvlJc w:val="left"/>
      <w:pPr>
        <w:ind w:left="4586" w:hanging="360"/>
      </w:pPr>
      <w:rPr>
        <w:rFonts w:hint="default"/>
        <w:lang w:eastAsia="en-US" w:bidi="ar-SA"/>
      </w:rPr>
    </w:lvl>
    <w:lvl w:ilvl="6" w:tplc="0B540C86">
      <w:numFmt w:val="bullet"/>
      <w:lvlText w:val="•"/>
      <w:lvlJc w:val="left"/>
      <w:pPr>
        <w:ind w:left="5493" w:hanging="360"/>
      </w:pPr>
      <w:rPr>
        <w:rFonts w:hint="default"/>
        <w:lang w:eastAsia="en-US" w:bidi="ar-SA"/>
      </w:rPr>
    </w:lvl>
    <w:lvl w:ilvl="7" w:tplc="EE52472A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8" w:tplc="7A0828CC">
      <w:numFmt w:val="bullet"/>
      <w:lvlText w:val="•"/>
      <w:lvlJc w:val="left"/>
      <w:pPr>
        <w:ind w:left="7306" w:hanging="360"/>
      </w:pPr>
      <w:rPr>
        <w:rFonts w:hint="default"/>
        <w:lang w:eastAsia="en-US" w:bidi="ar-SA"/>
      </w:rPr>
    </w:lvl>
  </w:abstractNum>
  <w:abstractNum w:abstractNumId="2" w15:restartNumberingAfterBreak="0">
    <w:nsid w:val="21B84906"/>
    <w:multiLevelType w:val="hybridMultilevel"/>
    <w:tmpl w:val="EEBA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2E3"/>
    <w:multiLevelType w:val="hybridMultilevel"/>
    <w:tmpl w:val="C5502218"/>
    <w:lvl w:ilvl="0" w:tplc="52B0B5E4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87649CC6">
      <w:numFmt w:val="bullet"/>
      <w:lvlText w:val="•"/>
      <w:lvlJc w:val="left"/>
      <w:pPr>
        <w:ind w:left="1344" w:hanging="240"/>
      </w:pPr>
      <w:rPr>
        <w:rFonts w:hint="default"/>
        <w:lang w:eastAsia="en-US" w:bidi="ar-SA"/>
      </w:rPr>
    </w:lvl>
    <w:lvl w:ilvl="2" w:tplc="D832A112">
      <w:numFmt w:val="bullet"/>
      <w:lvlText w:val="•"/>
      <w:lvlJc w:val="left"/>
      <w:pPr>
        <w:ind w:left="2208" w:hanging="240"/>
      </w:pPr>
      <w:rPr>
        <w:rFonts w:hint="default"/>
        <w:lang w:eastAsia="en-US" w:bidi="ar-SA"/>
      </w:rPr>
    </w:lvl>
    <w:lvl w:ilvl="3" w:tplc="A7BEB1F2">
      <w:numFmt w:val="bullet"/>
      <w:lvlText w:val="•"/>
      <w:lvlJc w:val="left"/>
      <w:pPr>
        <w:ind w:left="3072" w:hanging="240"/>
      </w:pPr>
      <w:rPr>
        <w:rFonts w:hint="default"/>
        <w:lang w:eastAsia="en-US" w:bidi="ar-SA"/>
      </w:rPr>
    </w:lvl>
    <w:lvl w:ilvl="4" w:tplc="3964FAB8">
      <w:numFmt w:val="bullet"/>
      <w:lvlText w:val="•"/>
      <w:lvlJc w:val="left"/>
      <w:pPr>
        <w:ind w:left="3936" w:hanging="240"/>
      </w:pPr>
      <w:rPr>
        <w:rFonts w:hint="default"/>
        <w:lang w:eastAsia="en-US" w:bidi="ar-SA"/>
      </w:rPr>
    </w:lvl>
    <w:lvl w:ilvl="5" w:tplc="29702128">
      <w:numFmt w:val="bullet"/>
      <w:lvlText w:val="•"/>
      <w:lvlJc w:val="left"/>
      <w:pPr>
        <w:ind w:left="4800" w:hanging="240"/>
      </w:pPr>
      <w:rPr>
        <w:rFonts w:hint="default"/>
        <w:lang w:eastAsia="en-US" w:bidi="ar-SA"/>
      </w:rPr>
    </w:lvl>
    <w:lvl w:ilvl="6" w:tplc="6F50D556">
      <w:numFmt w:val="bullet"/>
      <w:lvlText w:val="•"/>
      <w:lvlJc w:val="left"/>
      <w:pPr>
        <w:ind w:left="5664" w:hanging="240"/>
      </w:pPr>
      <w:rPr>
        <w:rFonts w:hint="default"/>
        <w:lang w:eastAsia="en-US" w:bidi="ar-SA"/>
      </w:rPr>
    </w:lvl>
    <w:lvl w:ilvl="7" w:tplc="D83886A0">
      <w:numFmt w:val="bullet"/>
      <w:lvlText w:val="•"/>
      <w:lvlJc w:val="left"/>
      <w:pPr>
        <w:ind w:left="6528" w:hanging="240"/>
      </w:pPr>
      <w:rPr>
        <w:rFonts w:hint="default"/>
        <w:lang w:eastAsia="en-US" w:bidi="ar-SA"/>
      </w:rPr>
    </w:lvl>
    <w:lvl w:ilvl="8" w:tplc="43129196">
      <w:numFmt w:val="bullet"/>
      <w:lvlText w:val="•"/>
      <w:lvlJc w:val="left"/>
      <w:pPr>
        <w:ind w:left="7392" w:hanging="240"/>
      </w:pPr>
      <w:rPr>
        <w:rFonts w:hint="default"/>
        <w:lang w:eastAsia="en-US" w:bidi="ar-SA"/>
      </w:rPr>
    </w:lvl>
  </w:abstractNum>
  <w:abstractNum w:abstractNumId="4" w15:restartNumberingAfterBreak="0">
    <w:nsid w:val="39AA5E7B"/>
    <w:multiLevelType w:val="hybridMultilevel"/>
    <w:tmpl w:val="9C38A890"/>
    <w:lvl w:ilvl="0" w:tplc="076E5B5E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118B690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2A22C072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3" w:tplc="71FAE1B6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4" w:tplc="7F58EC1E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5" w:tplc="CF08DB98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 w:tplc="EA8CAF06">
      <w:numFmt w:val="bullet"/>
      <w:lvlText w:val="•"/>
      <w:lvlJc w:val="left"/>
      <w:pPr>
        <w:ind w:left="5856" w:hanging="360"/>
      </w:pPr>
      <w:rPr>
        <w:rFonts w:hint="default"/>
        <w:lang w:eastAsia="en-US" w:bidi="ar-SA"/>
      </w:rPr>
    </w:lvl>
    <w:lvl w:ilvl="7" w:tplc="0CBA816E">
      <w:numFmt w:val="bullet"/>
      <w:lvlText w:val="•"/>
      <w:lvlJc w:val="left"/>
      <w:pPr>
        <w:ind w:left="6672" w:hanging="360"/>
      </w:pPr>
      <w:rPr>
        <w:rFonts w:hint="default"/>
        <w:lang w:eastAsia="en-US" w:bidi="ar-SA"/>
      </w:rPr>
    </w:lvl>
    <w:lvl w:ilvl="8" w:tplc="BF4408C8">
      <w:numFmt w:val="bullet"/>
      <w:lvlText w:val="•"/>
      <w:lvlJc w:val="left"/>
      <w:pPr>
        <w:ind w:left="7488" w:hanging="360"/>
      </w:pPr>
      <w:rPr>
        <w:rFonts w:hint="default"/>
        <w:lang w:eastAsia="en-US" w:bidi="ar-SA"/>
      </w:rPr>
    </w:lvl>
  </w:abstractNum>
  <w:abstractNum w:abstractNumId="5" w15:restartNumberingAfterBreak="0">
    <w:nsid w:val="3BF73FF0"/>
    <w:multiLevelType w:val="hybridMultilevel"/>
    <w:tmpl w:val="5FC6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0E93"/>
    <w:multiLevelType w:val="hybridMultilevel"/>
    <w:tmpl w:val="869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F0369"/>
    <w:multiLevelType w:val="hybridMultilevel"/>
    <w:tmpl w:val="0FDCE232"/>
    <w:lvl w:ilvl="0" w:tplc="3AC89A6A">
      <w:start w:val="1"/>
      <w:numFmt w:val="decimal"/>
      <w:lvlText w:val="%1."/>
      <w:lvlJc w:val="left"/>
      <w:pPr>
        <w:ind w:left="24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eastAsia="en-US" w:bidi="ar-SA"/>
      </w:rPr>
    </w:lvl>
    <w:lvl w:ilvl="1" w:tplc="75B4E4C4">
      <w:start w:val="1"/>
      <w:numFmt w:val="decimal"/>
      <w:lvlText w:val="%2)"/>
      <w:lvlJc w:val="left"/>
      <w:pPr>
        <w:ind w:left="122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BF14D5A2">
      <w:numFmt w:val="bullet"/>
      <w:lvlText w:val="-"/>
      <w:lvlJc w:val="left"/>
      <w:pPr>
        <w:ind w:left="24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3" w:tplc="238AB1A6">
      <w:numFmt w:val="bullet"/>
      <w:lvlText w:val="•"/>
      <w:lvlJc w:val="left"/>
      <w:pPr>
        <w:ind w:left="2975" w:hanging="200"/>
      </w:pPr>
      <w:rPr>
        <w:rFonts w:hint="default"/>
        <w:lang w:eastAsia="en-US" w:bidi="ar-SA"/>
      </w:rPr>
    </w:lvl>
    <w:lvl w:ilvl="4" w:tplc="A04E6EF2">
      <w:numFmt w:val="bullet"/>
      <w:lvlText w:val="•"/>
      <w:lvlJc w:val="left"/>
      <w:pPr>
        <w:ind w:left="3853" w:hanging="200"/>
      </w:pPr>
      <w:rPr>
        <w:rFonts w:hint="default"/>
        <w:lang w:eastAsia="en-US" w:bidi="ar-SA"/>
      </w:rPr>
    </w:lvl>
    <w:lvl w:ilvl="5" w:tplc="A9CEE722">
      <w:numFmt w:val="bullet"/>
      <w:lvlText w:val="•"/>
      <w:lvlJc w:val="left"/>
      <w:pPr>
        <w:ind w:left="4731" w:hanging="200"/>
      </w:pPr>
      <w:rPr>
        <w:rFonts w:hint="default"/>
        <w:lang w:eastAsia="en-US" w:bidi="ar-SA"/>
      </w:rPr>
    </w:lvl>
    <w:lvl w:ilvl="6" w:tplc="A08E1522">
      <w:numFmt w:val="bullet"/>
      <w:lvlText w:val="•"/>
      <w:lvlJc w:val="left"/>
      <w:pPr>
        <w:ind w:left="5608" w:hanging="200"/>
      </w:pPr>
      <w:rPr>
        <w:rFonts w:hint="default"/>
        <w:lang w:eastAsia="en-US" w:bidi="ar-SA"/>
      </w:rPr>
    </w:lvl>
    <w:lvl w:ilvl="7" w:tplc="F6722CF0">
      <w:numFmt w:val="bullet"/>
      <w:lvlText w:val="•"/>
      <w:lvlJc w:val="left"/>
      <w:pPr>
        <w:ind w:left="6486" w:hanging="200"/>
      </w:pPr>
      <w:rPr>
        <w:rFonts w:hint="default"/>
        <w:lang w:eastAsia="en-US" w:bidi="ar-SA"/>
      </w:rPr>
    </w:lvl>
    <w:lvl w:ilvl="8" w:tplc="50D8E068">
      <w:numFmt w:val="bullet"/>
      <w:lvlText w:val="•"/>
      <w:lvlJc w:val="left"/>
      <w:pPr>
        <w:ind w:left="7364" w:hanging="200"/>
      </w:pPr>
      <w:rPr>
        <w:rFonts w:hint="default"/>
        <w:lang w:eastAsia="en-US" w:bidi="ar-SA"/>
      </w:rPr>
    </w:lvl>
  </w:abstractNum>
  <w:abstractNum w:abstractNumId="8" w15:restartNumberingAfterBreak="0">
    <w:nsid w:val="5974006C"/>
    <w:multiLevelType w:val="hybridMultilevel"/>
    <w:tmpl w:val="D4DEDF8C"/>
    <w:lvl w:ilvl="0" w:tplc="9CF86948">
      <w:start w:val="1"/>
      <w:numFmt w:val="decimal"/>
      <w:lvlText w:val="%1)"/>
      <w:lvlJc w:val="left"/>
      <w:pPr>
        <w:ind w:left="2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B88B3B4">
      <w:numFmt w:val="bullet"/>
      <w:lvlText w:val="•"/>
      <w:lvlJc w:val="left"/>
      <w:pPr>
        <w:ind w:left="1128" w:hanging="279"/>
      </w:pPr>
      <w:rPr>
        <w:rFonts w:hint="default"/>
        <w:lang w:eastAsia="en-US" w:bidi="ar-SA"/>
      </w:rPr>
    </w:lvl>
    <w:lvl w:ilvl="2" w:tplc="AC1E7D5E">
      <w:numFmt w:val="bullet"/>
      <w:lvlText w:val="•"/>
      <w:lvlJc w:val="left"/>
      <w:pPr>
        <w:ind w:left="2016" w:hanging="279"/>
      </w:pPr>
      <w:rPr>
        <w:rFonts w:hint="default"/>
        <w:lang w:eastAsia="en-US" w:bidi="ar-SA"/>
      </w:rPr>
    </w:lvl>
    <w:lvl w:ilvl="3" w:tplc="E9C006B2">
      <w:numFmt w:val="bullet"/>
      <w:lvlText w:val="•"/>
      <w:lvlJc w:val="left"/>
      <w:pPr>
        <w:ind w:left="2904" w:hanging="279"/>
      </w:pPr>
      <w:rPr>
        <w:rFonts w:hint="default"/>
        <w:lang w:eastAsia="en-US" w:bidi="ar-SA"/>
      </w:rPr>
    </w:lvl>
    <w:lvl w:ilvl="4" w:tplc="4AF03414">
      <w:numFmt w:val="bullet"/>
      <w:lvlText w:val="•"/>
      <w:lvlJc w:val="left"/>
      <w:pPr>
        <w:ind w:left="3792" w:hanging="279"/>
      </w:pPr>
      <w:rPr>
        <w:rFonts w:hint="default"/>
        <w:lang w:eastAsia="en-US" w:bidi="ar-SA"/>
      </w:rPr>
    </w:lvl>
    <w:lvl w:ilvl="5" w:tplc="54C0C7F6">
      <w:numFmt w:val="bullet"/>
      <w:lvlText w:val="•"/>
      <w:lvlJc w:val="left"/>
      <w:pPr>
        <w:ind w:left="4680" w:hanging="279"/>
      </w:pPr>
      <w:rPr>
        <w:rFonts w:hint="default"/>
        <w:lang w:eastAsia="en-US" w:bidi="ar-SA"/>
      </w:rPr>
    </w:lvl>
    <w:lvl w:ilvl="6" w:tplc="BA8CFAF0">
      <w:numFmt w:val="bullet"/>
      <w:lvlText w:val="•"/>
      <w:lvlJc w:val="left"/>
      <w:pPr>
        <w:ind w:left="5568" w:hanging="279"/>
      </w:pPr>
      <w:rPr>
        <w:rFonts w:hint="default"/>
        <w:lang w:eastAsia="en-US" w:bidi="ar-SA"/>
      </w:rPr>
    </w:lvl>
    <w:lvl w:ilvl="7" w:tplc="4DC03EFC">
      <w:numFmt w:val="bullet"/>
      <w:lvlText w:val="•"/>
      <w:lvlJc w:val="left"/>
      <w:pPr>
        <w:ind w:left="6456" w:hanging="279"/>
      </w:pPr>
      <w:rPr>
        <w:rFonts w:hint="default"/>
        <w:lang w:eastAsia="en-US" w:bidi="ar-SA"/>
      </w:rPr>
    </w:lvl>
    <w:lvl w:ilvl="8" w:tplc="BB10C8CC">
      <w:numFmt w:val="bullet"/>
      <w:lvlText w:val="•"/>
      <w:lvlJc w:val="left"/>
      <w:pPr>
        <w:ind w:left="7344" w:hanging="279"/>
      </w:pPr>
      <w:rPr>
        <w:rFonts w:hint="default"/>
        <w:lang w:eastAsia="en-US" w:bidi="ar-SA"/>
      </w:rPr>
    </w:lvl>
  </w:abstractNum>
  <w:abstractNum w:abstractNumId="9" w15:restartNumberingAfterBreak="0">
    <w:nsid w:val="5EEE2B6C"/>
    <w:multiLevelType w:val="hybridMultilevel"/>
    <w:tmpl w:val="040E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505B"/>
    <w:multiLevelType w:val="hybridMultilevel"/>
    <w:tmpl w:val="E31C3A22"/>
    <w:lvl w:ilvl="0" w:tplc="87C2AC0E">
      <w:start w:val="1"/>
      <w:numFmt w:val="decimal"/>
      <w:lvlText w:val="%1)"/>
      <w:lvlJc w:val="left"/>
      <w:pPr>
        <w:ind w:left="24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5D24AD8">
      <w:numFmt w:val="bullet"/>
      <w:lvlText w:val="•"/>
      <w:lvlJc w:val="left"/>
      <w:pPr>
        <w:ind w:left="1128" w:hanging="341"/>
      </w:pPr>
      <w:rPr>
        <w:rFonts w:hint="default"/>
        <w:lang w:eastAsia="en-US" w:bidi="ar-SA"/>
      </w:rPr>
    </w:lvl>
    <w:lvl w:ilvl="2" w:tplc="98BE3160">
      <w:numFmt w:val="bullet"/>
      <w:lvlText w:val="•"/>
      <w:lvlJc w:val="left"/>
      <w:pPr>
        <w:ind w:left="2016" w:hanging="341"/>
      </w:pPr>
      <w:rPr>
        <w:rFonts w:hint="default"/>
        <w:lang w:eastAsia="en-US" w:bidi="ar-SA"/>
      </w:rPr>
    </w:lvl>
    <w:lvl w:ilvl="3" w:tplc="C130D71E">
      <w:numFmt w:val="bullet"/>
      <w:lvlText w:val="•"/>
      <w:lvlJc w:val="left"/>
      <w:pPr>
        <w:ind w:left="2904" w:hanging="341"/>
      </w:pPr>
      <w:rPr>
        <w:rFonts w:hint="default"/>
        <w:lang w:eastAsia="en-US" w:bidi="ar-SA"/>
      </w:rPr>
    </w:lvl>
    <w:lvl w:ilvl="4" w:tplc="30A6C340">
      <w:numFmt w:val="bullet"/>
      <w:lvlText w:val="•"/>
      <w:lvlJc w:val="left"/>
      <w:pPr>
        <w:ind w:left="3792" w:hanging="341"/>
      </w:pPr>
      <w:rPr>
        <w:rFonts w:hint="default"/>
        <w:lang w:eastAsia="en-US" w:bidi="ar-SA"/>
      </w:rPr>
    </w:lvl>
    <w:lvl w:ilvl="5" w:tplc="00E6BF40">
      <w:numFmt w:val="bullet"/>
      <w:lvlText w:val="•"/>
      <w:lvlJc w:val="left"/>
      <w:pPr>
        <w:ind w:left="4680" w:hanging="341"/>
      </w:pPr>
      <w:rPr>
        <w:rFonts w:hint="default"/>
        <w:lang w:eastAsia="en-US" w:bidi="ar-SA"/>
      </w:rPr>
    </w:lvl>
    <w:lvl w:ilvl="6" w:tplc="9FB4259E">
      <w:numFmt w:val="bullet"/>
      <w:lvlText w:val="•"/>
      <w:lvlJc w:val="left"/>
      <w:pPr>
        <w:ind w:left="5568" w:hanging="341"/>
      </w:pPr>
      <w:rPr>
        <w:rFonts w:hint="default"/>
        <w:lang w:eastAsia="en-US" w:bidi="ar-SA"/>
      </w:rPr>
    </w:lvl>
    <w:lvl w:ilvl="7" w:tplc="A2D8C00A">
      <w:numFmt w:val="bullet"/>
      <w:lvlText w:val="•"/>
      <w:lvlJc w:val="left"/>
      <w:pPr>
        <w:ind w:left="6456" w:hanging="341"/>
      </w:pPr>
      <w:rPr>
        <w:rFonts w:hint="default"/>
        <w:lang w:eastAsia="en-US" w:bidi="ar-SA"/>
      </w:rPr>
    </w:lvl>
    <w:lvl w:ilvl="8" w:tplc="FBE8B2BA">
      <w:numFmt w:val="bullet"/>
      <w:lvlText w:val="•"/>
      <w:lvlJc w:val="left"/>
      <w:pPr>
        <w:ind w:left="7344" w:hanging="341"/>
      </w:pPr>
      <w:rPr>
        <w:rFonts w:hint="default"/>
        <w:lang w:eastAsia="en-US" w:bidi="ar-SA"/>
      </w:rPr>
    </w:lvl>
  </w:abstractNum>
  <w:abstractNum w:abstractNumId="11" w15:restartNumberingAfterBreak="0">
    <w:nsid w:val="733216A4"/>
    <w:multiLevelType w:val="hybridMultilevel"/>
    <w:tmpl w:val="300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36A5"/>
    <w:multiLevelType w:val="hybridMultilevel"/>
    <w:tmpl w:val="0F745478"/>
    <w:lvl w:ilvl="0" w:tplc="FFE6A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8"/>
    <w:rsid w:val="00023847"/>
    <w:rsid w:val="0005479E"/>
    <w:rsid w:val="001A643C"/>
    <w:rsid w:val="001D61C8"/>
    <w:rsid w:val="001F2DC3"/>
    <w:rsid w:val="001F70A7"/>
    <w:rsid w:val="002118A3"/>
    <w:rsid w:val="002613DB"/>
    <w:rsid w:val="00287DDD"/>
    <w:rsid w:val="002A123C"/>
    <w:rsid w:val="002B5852"/>
    <w:rsid w:val="002D4F85"/>
    <w:rsid w:val="00336C0B"/>
    <w:rsid w:val="003C18B0"/>
    <w:rsid w:val="00483356"/>
    <w:rsid w:val="00493FE9"/>
    <w:rsid w:val="00515C2E"/>
    <w:rsid w:val="00524597"/>
    <w:rsid w:val="00572D89"/>
    <w:rsid w:val="005D6900"/>
    <w:rsid w:val="006459BE"/>
    <w:rsid w:val="00652331"/>
    <w:rsid w:val="0068397B"/>
    <w:rsid w:val="006B146B"/>
    <w:rsid w:val="006F46E3"/>
    <w:rsid w:val="0070359B"/>
    <w:rsid w:val="0072576B"/>
    <w:rsid w:val="007D0CC6"/>
    <w:rsid w:val="007F651D"/>
    <w:rsid w:val="008B01B3"/>
    <w:rsid w:val="008D4A8D"/>
    <w:rsid w:val="00902D8B"/>
    <w:rsid w:val="009044B4"/>
    <w:rsid w:val="00926F28"/>
    <w:rsid w:val="00967925"/>
    <w:rsid w:val="009A3011"/>
    <w:rsid w:val="009E756C"/>
    <w:rsid w:val="00A00C7D"/>
    <w:rsid w:val="00A72F5E"/>
    <w:rsid w:val="00AA20F6"/>
    <w:rsid w:val="00AE0DE7"/>
    <w:rsid w:val="00AE12B8"/>
    <w:rsid w:val="00B23487"/>
    <w:rsid w:val="00B46106"/>
    <w:rsid w:val="00B57794"/>
    <w:rsid w:val="00B85FD4"/>
    <w:rsid w:val="00BE4FEA"/>
    <w:rsid w:val="00CD33D3"/>
    <w:rsid w:val="00CE7241"/>
    <w:rsid w:val="00D34463"/>
    <w:rsid w:val="00DC5167"/>
    <w:rsid w:val="00DE5E4A"/>
    <w:rsid w:val="00DE724A"/>
    <w:rsid w:val="00E414C2"/>
    <w:rsid w:val="00E673E1"/>
    <w:rsid w:val="00E8415B"/>
    <w:rsid w:val="00E93A20"/>
    <w:rsid w:val="00EC1B42"/>
    <w:rsid w:val="00EF00A3"/>
    <w:rsid w:val="00EF6FE4"/>
    <w:rsid w:val="00F1013C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CC94"/>
  <w15:docId w15:val="{82934A5F-4342-4552-BEC6-43F5987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B5852"/>
    <w:pPr>
      <w:widowControl w:val="0"/>
      <w:autoSpaceDE w:val="0"/>
      <w:autoSpaceDN w:val="0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61C8"/>
    <w:pPr>
      <w:ind w:left="720"/>
      <w:contextualSpacing/>
    </w:pPr>
  </w:style>
  <w:style w:type="paragraph" w:styleId="NoSpacing">
    <w:name w:val="No Spacing"/>
    <w:uiPriority w:val="1"/>
    <w:qFormat/>
    <w:rsid w:val="002B58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8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5852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2B585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5852"/>
    <w:pPr>
      <w:widowControl w:val="0"/>
      <w:autoSpaceDE w:val="0"/>
      <w:autoSpaceDN w:val="0"/>
      <w:spacing w:line="256" w:lineRule="exact"/>
      <w:ind w:left="107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lji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Simic</cp:lastModifiedBy>
  <cp:revision>9</cp:revision>
  <cp:lastPrinted>2024-02-21T07:20:00Z</cp:lastPrinted>
  <dcterms:created xsi:type="dcterms:W3CDTF">2024-02-21T07:19:00Z</dcterms:created>
  <dcterms:modified xsi:type="dcterms:W3CDTF">2024-02-22T09:43:00Z</dcterms:modified>
</cp:coreProperties>
</file>